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E59" w:rsidRPr="006724F7" w:rsidRDefault="006724F7" w:rsidP="006724F7">
      <w:pPr>
        <w:spacing w:line="360" w:lineRule="auto"/>
        <w:jc w:val="center"/>
        <w:rPr>
          <w:b/>
          <w:color w:val="000000" w:themeColor="text1"/>
          <w:sz w:val="28"/>
          <w:szCs w:val="28"/>
        </w:rPr>
      </w:pPr>
      <w:r w:rsidRPr="007B4AE7">
        <w:rPr>
          <w:b/>
          <w:color w:val="000000" w:themeColor="text1"/>
          <w:sz w:val="28"/>
          <w:szCs w:val="28"/>
        </w:rPr>
        <w:t>ОГЛАВЛЕНИЕ</w:t>
      </w:r>
    </w:p>
    <w:p w:rsidR="00C44F86" w:rsidRPr="00266CA1" w:rsidRDefault="00C44F86" w:rsidP="006724F7">
      <w:pPr>
        <w:ind w:firstLine="709"/>
        <w:rPr>
          <w:sz w:val="28"/>
          <w:szCs w:val="28"/>
        </w:rPr>
      </w:pPr>
    </w:p>
    <w:p w:rsidR="00A1064B" w:rsidRPr="00266CA1" w:rsidRDefault="00737E7C" w:rsidP="006724F7">
      <w:pPr>
        <w:pStyle w:val="11"/>
        <w:ind w:firstLine="0"/>
        <w:jc w:val="left"/>
        <w:rPr>
          <w:noProof/>
        </w:rPr>
      </w:pPr>
      <w:r>
        <w:rPr>
          <w:rStyle w:val="ad"/>
          <w:noProof/>
          <w:color w:val="auto"/>
          <w:sz w:val="28"/>
          <w:szCs w:val="28"/>
          <w:u w:val="none"/>
        </w:rPr>
        <w:t>ВВ</w:t>
      </w:r>
      <w:r w:rsidR="00C44F86">
        <w:rPr>
          <w:rStyle w:val="ad"/>
          <w:noProof/>
          <w:color w:val="auto"/>
          <w:sz w:val="28"/>
          <w:szCs w:val="28"/>
          <w:u w:val="none"/>
        </w:rPr>
        <w:t>ЕДЕНИЕ…...........</w:t>
      </w:r>
      <w:r>
        <w:rPr>
          <w:rStyle w:val="ad"/>
          <w:noProof/>
          <w:color w:val="auto"/>
          <w:sz w:val="28"/>
          <w:szCs w:val="28"/>
          <w:u w:val="none"/>
        </w:rPr>
        <w:t>.................................................................</w:t>
      </w:r>
      <w:r w:rsidR="006724F7">
        <w:rPr>
          <w:rStyle w:val="ad"/>
          <w:noProof/>
          <w:color w:val="auto"/>
          <w:sz w:val="28"/>
          <w:szCs w:val="28"/>
          <w:u w:val="none"/>
        </w:rPr>
        <w:t>..</w:t>
      </w:r>
      <w:r>
        <w:rPr>
          <w:rStyle w:val="ad"/>
          <w:noProof/>
          <w:color w:val="auto"/>
          <w:sz w:val="28"/>
          <w:szCs w:val="28"/>
          <w:u w:val="none"/>
        </w:rPr>
        <w:t>..............</w:t>
      </w:r>
      <w:r w:rsidR="006724F7">
        <w:rPr>
          <w:rStyle w:val="ad"/>
          <w:noProof/>
          <w:color w:val="auto"/>
          <w:sz w:val="28"/>
          <w:szCs w:val="28"/>
          <w:u w:val="none"/>
        </w:rPr>
        <w:t>..........</w:t>
      </w:r>
      <w:r>
        <w:rPr>
          <w:rStyle w:val="ad"/>
          <w:noProof/>
          <w:color w:val="auto"/>
          <w:sz w:val="28"/>
          <w:szCs w:val="28"/>
          <w:u w:val="none"/>
        </w:rPr>
        <w:t>....3</w:t>
      </w:r>
    </w:p>
    <w:p w:rsidR="00A1064B" w:rsidRPr="00266CA1" w:rsidRDefault="00737E7C" w:rsidP="006724F7">
      <w:pPr>
        <w:pStyle w:val="11"/>
        <w:ind w:firstLine="0"/>
        <w:jc w:val="left"/>
        <w:rPr>
          <w:noProof/>
        </w:rPr>
      </w:pPr>
      <w:r>
        <w:rPr>
          <w:rStyle w:val="ad"/>
          <w:bCs/>
          <w:noProof/>
          <w:color w:val="auto"/>
          <w:sz w:val="28"/>
          <w:szCs w:val="28"/>
          <w:u w:val="none"/>
        </w:rPr>
        <w:t>ГЛАВА 1. ХАРАКТЕРИСТИКА И ОСОБЕННОСТИ УНИТАРНОГО ГОСУДАРСТВЕННОГО УСТРОЙСТВА……………………………………</w:t>
      </w:r>
      <w:r w:rsidR="006724F7">
        <w:rPr>
          <w:rStyle w:val="ad"/>
          <w:bCs/>
          <w:noProof/>
          <w:color w:val="auto"/>
          <w:sz w:val="28"/>
          <w:szCs w:val="28"/>
          <w:u w:val="none"/>
        </w:rPr>
        <w:t>.</w:t>
      </w:r>
      <w:r>
        <w:rPr>
          <w:rStyle w:val="ad"/>
          <w:bCs/>
          <w:noProof/>
          <w:color w:val="auto"/>
          <w:sz w:val="28"/>
          <w:szCs w:val="28"/>
          <w:u w:val="none"/>
        </w:rPr>
        <w:t>...</w:t>
      </w:r>
      <w:r w:rsidR="00C44F86">
        <w:rPr>
          <w:rStyle w:val="ad"/>
          <w:bCs/>
          <w:noProof/>
          <w:color w:val="auto"/>
          <w:sz w:val="28"/>
          <w:szCs w:val="28"/>
          <w:u w:val="none"/>
        </w:rPr>
        <w:t>.</w:t>
      </w:r>
      <w:r>
        <w:rPr>
          <w:rStyle w:val="ad"/>
          <w:bCs/>
          <w:noProof/>
          <w:color w:val="auto"/>
          <w:sz w:val="28"/>
          <w:szCs w:val="28"/>
          <w:u w:val="none"/>
        </w:rPr>
        <w:t>5</w:t>
      </w:r>
    </w:p>
    <w:p w:rsidR="00A1064B" w:rsidRPr="00266CA1" w:rsidRDefault="004F473E" w:rsidP="006724F7">
      <w:pPr>
        <w:pStyle w:val="25"/>
        <w:widowControl/>
        <w:tabs>
          <w:tab w:val="right" w:leader="dot" w:pos="9062"/>
        </w:tabs>
        <w:suppressAutoHyphens/>
        <w:spacing w:line="360" w:lineRule="auto"/>
        <w:ind w:left="0"/>
        <w:rPr>
          <w:noProof/>
          <w:sz w:val="28"/>
          <w:szCs w:val="28"/>
        </w:rPr>
      </w:pPr>
      <w:r w:rsidRPr="00266CA1">
        <w:rPr>
          <w:rStyle w:val="ad"/>
          <w:bCs/>
          <w:noProof/>
          <w:color w:val="auto"/>
          <w:sz w:val="28"/>
          <w:szCs w:val="28"/>
          <w:u w:val="none"/>
        </w:rPr>
        <w:t>1</w:t>
      </w:r>
      <w:r w:rsidR="00333DE0" w:rsidRPr="00266CA1">
        <w:rPr>
          <w:rStyle w:val="ad"/>
          <w:bCs/>
          <w:noProof/>
          <w:color w:val="auto"/>
          <w:sz w:val="28"/>
          <w:szCs w:val="28"/>
          <w:u w:val="none"/>
        </w:rPr>
        <w:t>.1</w:t>
      </w:r>
      <w:r w:rsidR="00A1064B" w:rsidRPr="00266CA1">
        <w:rPr>
          <w:rStyle w:val="ad"/>
          <w:bCs/>
          <w:noProof/>
          <w:color w:val="auto"/>
          <w:sz w:val="28"/>
          <w:szCs w:val="28"/>
          <w:u w:val="none"/>
        </w:rPr>
        <w:t xml:space="preserve"> Особенности унитарного государства как формы государственного устройства</w:t>
      </w:r>
      <w:r w:rsidR="00E3755F" w:rsidRPr="00266CA1">
        <w:rPr>
          <w:rStyle w:val="ad"/>
          <w:bCs/>
          <w:noProof/>
          <w:color w:val="auto"/>
          <w:sz w:val="28"/>
          <w:szCs w:val="28"/>
          <w:u w:val="none"/>
        </w:rPr>
        <w:t>………………………………………………………………</w:t>
      </w:r>
      <w:r w:rsidR="006724F7">
        <w:rPr>
          <w:rStyle w:val="ad"/>
          <w:bCs/>
          <w:noProof/>
          <w:color w:val="auto"/>
          <w:sz w:val="28"/>
          <w:szCs w:val="28"/>
          <w:u w:val="none"/>
        </w:rPr>
        <w:t>..</w:t>
      </w:r>
      <w:r w:rsidR="00E3755F" w:rsidRPr="00266CA1">
        <w:rPr>
          <w:rStyle w:val="ad"/>
          <w:bCs/>
          <w:noProof/>
          <w:color w:val="auto"/>
          <w:sz w:val="28"/>
          <w:szCs w:val="28"/>
          <w:u w:val="none"/>
        </w:rPr>
        <w:t>………..</w:t>
      </w:r>
      <w:r w:rsidRPr="00266CA1">
        <w:rPr>
          <w:rStyle w:val="ad"/>
          <w:bCs/>
          <w:noProof/>
          <w:color w:val="auto"/>
          <w:sz w:val="28"/>
          <w:szCs w:val="28"/>
          <w:u w:val="none"/>
        </w:rPr>
        <w:t>5</w:t>
      </w:r>
    </w:p>
    <w:p w:rsidR="00A1064B" w:rsidRPr="006724F7" w:rsidRDefault="004F473E" w:rsidP="006724F7">
      <w:pPr>
        <w:pStyle w:val="25"/>
        <w:widowControl/>
        <w:tabs>
          <w:tab w:val="right" w:leader="dot" w:pos="9062"/>
        </w:tabs>
        <w:suppressAutoHyphens/>
        <w:spacing w:line="360" w:lineRule="auto"/>
        <w:ind w:left="0"/>
        <w:rPr>
          <w:noProof/>
          <w:sz w:val="28"/>
          <w:szCs w:val="28"/>
        </w:rPr>
      </w:pPr>
      <w:r w:rsidRPr="00266CA1">
        <w:rPr>
          <w:rStyle w:val="ad"/>
          <w:bCs/>
          <w:noProof/>
          <w:color w:val="auto"/>
          <w:sz w:val="28"/>
          <w:szCs w:val="28"/>
          <w:u w:val="none"/>
        </w:rPr>
        <w:t>1</w:t>
      </w:r>
      <w:r w:rsidR="00333DE0" w:rsidRPr="00266CA1">
        <w:rPr>
          <w:rStyle w:val="ad"/>
          <w:bCs/>
          <w:noProof/>
          <w:color w:val="auto"/>
          <w:sz w:val="28"/>
          <w:szCs w:val="28"/>
          <w:u w:val="none"/>
        </w:rPr>
        <w:t>.2</w:t>
      </w:r>
      <w:r w:rsidR="00A1064B" w:rsidRPr="00266CA1">
        <w:rPr>
          <w:rStyle w:val="ad"/>
          <w:bCs/>
          <w:noProof/>
          <w:color w:val="auto"/>
          <w:sz w:val="28"/>
          <w:szCs w:val="28"/>
          <w:u w:val="none"/>
        </w:rPr>
        <w:t xml:space="preserve"> Признаки унитарного государства</w:t>
      </w:r>
      <w:r w:rsidR="006C0D9B">
        <w:rPr>
          <w:rStyle w:val="ad"/>
          <w:bCs/>
          <w:noProof/>
          <w:color w:val="auto"/>
          <w:sz w:val="28"/>
          <w:szCs w:val="28"/>
          <w:u w:val="none"/>
        </w:rPr>
        <w:t xml:space="preserve"> устройства</w:t>
      </w:r>
      <w:r w:rsidR="00B8743D">
        <w:rPr>
          <w:rStyle w:val="ad"/>
          <w:bCs/>
          <w:noProof/>
          <w:color w:val="auto"/>
          <w:sz w:val="28"/>
          <w:szCs w:val="28"/>
          <w:u w:val="none"/>
        </w:rPr>
        <w:t>………………………</w:t>
      </w:r>
      <w:r w:rsidR="00E3755F" w:rsidRPr="00266CA1">
        <w:rPr>
          <w:rStyle w:val="ad"/>
          <w:bCs/>
          <w:noProof/>
          <w:color w:val="auto"/>
          <w:sz w:val="28"/>
          <w:szCs w:val="28"/>
          <w:u w:val="none"/>
        </w:rPr>
        <w:t>………</w:t>
      </w:r>
      <w:r w:rsidR="006C0D9B">
        <w:rPr>
          <w:rStyle w:val="ad"/>
          <w:bCs/>
          <w:noProof/>
          <w:color w:val="auto"/>
          <w:sz w:val="28"/>
          <w:szCs w:val="28"/>
          <w:u w:val="none"/>
        </w:rPr>
        <w:t>……………………………………</w:t>
      </w:r>
      <w:r w:rsidR="006724F7">
        <w:rPr>
          <w:rStyle w:val="ad"/>
          <w:bCs/>
          <w:noProof/>
          <w:color w:val="auto"/>
          <w:sz w:val="28"/>
          <w:szCs w:val="28"/>
          <w:u w:val="none"/>
        </w:rPr>
        <w:t>..</w:t>
      </w:r>
      <w:r w:rsidR="006C0D9B">
        <w:rPr>
          <w:rStyle w:val="ad"/>
          <w:bCs/>
          <w:noProof/>
          <w:color w:val="auto"/>
          <w:sz w:val="28"/>
          <w:szCs w:val="28"/>
          <w:u w:val="none"/>
        </w:rPr>
        <w:t>..</w:t>
      </w:r>
      <w:r w:rsidR="00E3755F" w:rsidRPr="00266CA1">
        <w:rPr>
          <w:rStyle w:val="ad"/>
          <w:bCs/>
          <w:noProof/>
          <w:color w:val="auto"/>
          <w:sz w:val="28"/>
          <w:szCs w:val="28"/>
          <w:u w:val="none"/>
        </w:rPr>
        <w:t>…</w:t>
      </w:r>
      <w:r w:rsidRPr="00266CA1">
        <w:rPr>
          <w:rStyle w:val="ad"/>
          <w:bCs/>
          <w:noProof/>
          <w:color w:val="auto"/>
          <w:sz w:val="28"/>
          <w:szCs w:val="28"/>
          <w:u w:val="none"/>
        </w:rPr>
        <w:t>8</w:t>
      </w:r>
    </w:p>
    <w:p w:rsidR="00D96ACB" w:rsidRDefault="006C0D9B" w:rsidP="006724F7">
      <w:pPr>
        <w:pStyle w:val="25"/>
        <w:widowControl/>
        <w:tabs>
          <w:tab w:val="right" w:leader="dot" w:pos="9062"/>
        </w:tabs>
        <w:suppressAutoHyphens/>
        <w:spacing w:line="360" w:lineRule="auto"/>
        <w:ind w:left="0"/>
        <w:rPr>
          <w:rStyle w:val="ad"/>
          <w:bCs/>
          <w:noProof/>
          <w:color w:val="auto"/>
          <w:sz w:val="28"/>
          <w:szCs w:val="28"/>
          <w:u w:val="none"/>
        </w:rPr>
      </w:pPr>
      <w:r>
        <w:rPr>
          <w:rStyle w:val="ad"/>
          <w:bCs/>
          <w:noProof/>
          <w:color w:val="auto"/>
          <w:sz w:val="28"/>
          <w:szCs w:val="28"/>
          <w:u w:val="none"/>
        </w:rPr>
        <w:t>ГЛАВА 2. ХАРАКТЕРИСТИКА И ОСОБЕННОСТИ ФЕДЕРАТИВНОГО</w:t>
      </w:r>
      <w:r w:rsidR="00FB1136">
        <w:rPr>
          <w:rStyle w:val="ad"/>
          <w:bCs/>
          <w:noProof/>
          <w:color w:val="auto"/>
          <w:sz w:val="28"/>
          <w:szCs w:val="28"/>
          <w:u w:val="none"/>
        </w:rPr>
        <w:t xml:space="preserve"> ГОСУДАРСТВЕННОГО УСТРОЙСТВА</w:t>
      </w:r>
      <w:r w:rsidR="006724F7">
        <w:rPr>
          <w:rStyle w:val="ad"/>
          <w:bCs/>
          <w:noProof/>
          <w:color w:val="auto"/>
          <w:sz w:val="28"/>
          <w:szCs w:val="28"/>
          <w:u w:val="none"/>
        </w:rPr>
        <w:t>……………………………………...13</w:t>
      </w:r>
    </w:p>
    <w:p w:rsidR="00A1064B" w:rsidRPr="00266CA1" w:rsidRDefault="004F473E" w:rsidP="006724F7">
      <w:pPr>
        <w:pStyle w:val="25"/>
        <w:widowControl/>
        <w:tabs>
          <w:tab w:val="right" w:leader="dot" w:pos="9062"/>
        </w:tabs>
        <w:suppressAutoHyphens/>
        <w:spacing w:line="360" w:lineRule="auto"/>
        <w:ind w:left="0"/>
        <w:rPr>
          <w:noProof/>
          <w:sz w:val="28"/>
          <w:szCs w:val="28"/>
        </w:rPr>
      </w:pPr>
      <w:r w:rsidRPr="00266CA1">
        <w:rPr>
          <w:rStyle w:val="ad"/>
          <w:bCs/>
          <w:noProof/>
          <w:color w:val="auto"/>
          <w:sz w:val="28"/>
          <w:szCs w:val="28"/>
          <w:u w:val="none"/>
        </w:rPr>
        <w:t>2</w:t>
      </w:r>
      <w:r w:rsidR="00333DE0" w:rsidRPr="00266CA1">
        <w:rPr>
          <w:rStyle w:val="ad"/>
          <w:bCs/>
          <w:noProof/>
          <w:color w:val="auto"/>
          <w:sz w:val="28"/>
          <w:szCs w:val="28"/>
          <w:u w:val="none"/>
        </w:rPr>
        <w:t>.1</w:t>
      </w:r>
      <w:r w:rsidR="00A1064B" w:rsidRPr="00266CA1">
        <w:rPr>
          <w:rStyle w:val="ad"/>
          <w:bCs/>
          <w:noProof/>
          <w:color w:val="auto"/>
          <w:sz w:val="28"/>
          <w:szCs w:val="28"/>
          <w:u w:val="none"/>
        </w:rPr>
        <w:t xml:space="preserve"> Особенности федерации как формы государственного устройства</w:t>
      </w:r>
      <w:r w:rsidR="00E3755F" w:rsidRPr="00266CA1">
        <w:rPr>
          <w:rStyle w:val="ad"/>
          <w:bCs/>
          <w:noProof/>
          <w:color w:val="auto"/>
          <w:sz w:val="28"/>
          <w:szCs w:val="28"/>
          <w:u w:val="none"/>
        </w:rPr>
        <w:t>…</w:t>
      </w:r>
      <w:r w:rsidR="006C0D9B">
        <w:rPr>
          <w:rStyle w:val="ad"/>
          <w:bCs/>
          <w:noProof/>
          <w:color w:val="auto"/>
          <w:sz w:val="28"/>
          <w:szCs w:val="28"/>
          <w:u w:val="none"/>
        </w:rPr>
        <w:t>………………………………………………………………</w:t>
      </w:r>
      <w:r w:rsidR="006724F7">
        <w:rPr>
          <w:rStyle w:val="ad"/>
          <w:bCs/>
          <w:noProof/>
          <w:color w:val="auto"/>
          <w:sz w:val="28"/>
          <w:szCs w:val="28"/>
          <w:u w:val="none"/>
        </w:rPr>
        <w:t>.</w:t>
      </w:r>
      <w:r w:rsidR="006C0D9B">
        <w:rPr>
          <w:rStyle w:val="ad"/>
          <w:bCs/>
          <w:noProof/>
          <w:color w:val="auto"/>
          <w:sz w:val="28"/>
          <w:szCs w:val="28"/>
          <w:u w:val="none"/>
        </w:rPr>
        <w:t>….</w:t>
      </w:r>
      <w:r w:rsidR="00E3755F" w:rsidRPr="00266CA1">
        <w:rPr>
          <w:rStyle w:val="ad"/>
          <w:bCs/>
          <w:noProof/>
          <w:color w:val="auto"/>
          <w:sz w:val="28"/>
          <w:szCs w:val="28"/>
          <w:u w:val="none"/>
        </w:rPr>
        <w:t>...</w:t>
      </w:r>
      <w:r w:rsidR="007308C3" w:rsidRPr="00266CA1">
        <w:rPr>
          <w:rStyle w:val="ad"/>
          <w:bCs/>
          <w:noProof/>
          <w:color w:val="auto"/>
          <w:sz w:val="28"/>
          <w:szCs w:val="28"/>
          <w:u w:val="none"/>
        </w:rPr>
        <w:t>.</w:t>
      </w:r>
      <w:r w:rsidRPr="00266CA1">
        <w:rPr>
          <w:rStyle w:val="ad"/>
          <w:bCs/>
          <w:noProof/>
          <w:color w:val="auto"/>
          <w:sz w:val="28"/>
          <w:szCs w:val="28"/>
          <w:u w:val="none"/>
        </w:rPr>
        <w:t>13</w:t>
      </w:r>
    </w:p>
    <w:p w:rsidR="00A1064B" w:rsidRPr="00266CA1" w:rsidRDefault="00FB1136" w:rsidP="006724F7">
      <w:pPr>
        <w:pStyle w:val="25"/>
        <w:widowControl/>
        <w:tabs>
          <w:tab w:val="right" w:leader="dot" w:pos="9062"/>
        </w:tabs>
        <w:suppressAutoHyphens/>
        <w:spacing w:line="360" w:lineRule="auto"/>
        <w:ind w:left="0"/>
        <w:rPr>
          <w:noProof/>
          <w:sz w:val="28"/>
          <w:szCs w:val="28"/>
        </w:rPr>
      </w:pPr>
      <w:r>
        <w:rPr>
          <w:rStyle w:val="ad"/>
          <w:bCs/>
          <w:noProof/>
          <w:color w:val="auto"/>
          <w:sz w:val="28"/>
          <w:szCs w:val="28"/>
          <w:u w:val="none"/>
        </w:rPr>
        <w:t>2.2 Россия как федеративное государство</w:t>
      </w:r>
      <w:r w:rsidR="00E3755F" w:rsidRPr="00266CA1">
        <w:rPr>
          <w:rStyle w:val="ad"/>
          <w:bCs/>
          <w:noProof/>
          <w:color w:val="auto"/>
          <w:sz w:val="28"/>
          <w:szCs w:val="28"/>
          <w:u w:val="none"/>
        </w:rPr>
        <w:t>………………………………</w:t>
      </w:r>
      <w:r w:rsidR="00B8743D">
        <w:rPr>
          <w:rStyle w:val="ad"/>
          <w:bCs/>
          <w:noProof/>
          <w:color w:val="auto"/>
          <w:sz w:val="28"/>
          <w:szCs w:val="28"/>
          <w:u w:val="none"/>
        </w:rPr>
        <w:t>………………………………</w:t>
      </w:r>
      <w:r w:rsidR="006724F7">
        <w:rPr>
          <w:rStyle w:val="ad"/>
          <w:bCs/>
          <w:noProof/>
          <w:color w:val="auto"/>
          <w:sz w:val="28"/>
          <w:szCs w:val="28"/>
          <w:u w:val="none"/>
        </w:rPr>
        <w:t>….</w:t>
      </w:r>
      <w:r w:rsidR="00E3755F" w:rsidRPr="00266CA1">
        <w:rPr>
          <w:rStyle w:val="ad"/>
          <w:bCs/>
          <w:noProof/>
          <w:color w:val="auto"/>
          <w:sz w:val="28"/>
          <w:szCs w:val="28"/>
          <w:u w:val="none"/>
        </w:rPr>
        <w:t>……</w:t>
      </w:r>
      <w:r w:rsidR="004F473E" w:rsidRPr="00266CA1">
        <w:rPr>
          <w:rStyle w:val="ad"/>
          <w:bCs/>
          <w:noProof/>
          <w:color w:val="auto"/>
          <w:sz w:val="28"/>
          <w:szCs w:val="28"/>
          <w:u w:val="none"/>
        </w:rPr>
        <w:t>23</w:t>
      </w:r>
    </w:p>
    <w:p w:rsidR="00A1064B" w:rsidRPr="00266CA1" w:rsidRDefault="006C0D9B" w:rsidP="006724F7">
      <w:pPr>
        <w:pStyle w:val="11"/>
        <w:ind w:firstLine="0"/>
        <w:jc w:val="left"/>
        <w:rPr>
          <w:rStyle w:val="ad"/>
          <w:bCs/>
          <w:noProof/>
          <w:color w:val="auto"/>
          <w:sz w:val="28"/>
          <w:szCs w:val="28"/>
          <w:u w:val="none"/>
        </w:rPr>
      </w:pPr>
      <w:r>
        <w:rPr>
          <w:rStyle w:val="ad"/>
          <w:bCs/>
          <w:noProof/>
          <w:color w:val="auto"/>
          <w:sz w:val="28"/>
          <w:szCs w:val="28"/>
          <w:u w:val="none"/>
        </w:rPr>
        <w:t>ЗАКЛЮЧЕНИЕ……….</w:t>
      </w:r>
      <w:r w:rsidR="00B8743D">
        <w:rPr>
          <w:rStyle w:val="ad"/>
          <w:bCs/>
          <w:noProof/>
          <w:color w:val="auto"/>
          <w:sz w:val="28"/>
          <w:szCs w:val="28"/>
          <w:u w:val="none"/>
        </w:rPr>
        <w:t>……………………………………</w:t>
      </w:r>
      <w:r w:rsidR="00E3755F" w:rsidRPr="00266CA1">
        <w:rPr>
          <w:rStyle w:val="ad"/>
          <w:bCs/>
          <w:noProof/>
          <w:color w:val="auto"/>
          <w:sz w:val="28"/>
          <w:szCs w:val="28"/>
          <w:u w:val="none"/>
        </w:rPr>
        <w:t>…………</w:t>
      </w:r>
      <w:r w:rsidR="006724F7">
        <w:rPr>
          <w:rStyle w:val="ad"/>
          <w:bCs/>
          <w:noProof/>
          <w:color w:val="auto"/>
          <w:sz w:val="28"/>
          <w:szCs w:val="28"/>
          <w:u w:val="none"/>
        </w:rPr>
        <w:t>……….</w:t>
      </w:r>
      <w:r w:rsidR="00E3755F" w:rsidRPr="00266CA1">
        <w:rPr>
          <w:rStyle w:val="ad"/>
          <w:bCs/>
          <w:noProof/>
          <w:color w:val="auto"/>
          <w:sz w:val="28"/>
          <w:szCs w:val="28"/>
          <w:u w:val="none"/>
        </w:rPr>
        <w:t>...</w:t>
      </w:r>
      <w:r w:rsidR="007308C3" w:rsidRPr="00266CA1">
        <w:rPr>
          <w:rStyle w:val="ad"/>
          <w:bCs/>
          <w:noProof/>
          <w:color w:val="auto"/>
          <w:sz w:val="28"/>
          <w:szCs w:val="28"/>
          <w:u w:val="none"/>
        </w:rPr>
        <w:t>30</w:t>
      </w:r>
    </w:p>
    <w:p w:rsidR="00A968BD" w:rsidRPr="00266CA1" w:rsidRDefault="006C0D9B" w:rsidP="006724F7">
      <w:pPr>
        <w:spacing w:line="360" w:lineRule="auto"/>
        <w:rPr>
          <w:sz w:val="28"/>
          <w:szCs w:val="28"/>
        </w:rPr>
      </w:pPr>
      <w:r>
        <w:rPr>
          <w:sz w:val="28"/>
          <w:szCs w:val="28"/>
        </w:rPr>
        <w:t xml:space="preserve">СПИСОК </w:t>
      </w:r>
      <w:r w:rsidR="00FB1136">
        <w:rPr>
          <w:sz w:val="28"/>
          <w:szCs w:val="28"/>
        </w:rPr>
        <w:t>ИСПОЛЬЗУЕМЫХ ИСТОЧНИКОВ……</w:t>
      </w:r>
      <w:proofErr w:type="gramStart"/>
      <w:r w:rsidR="00FB1136">
        <w:rPr>
          <w:sz w:val="28"/>
          <w:szCs w:val="28"/>
        </w:rPr>
        <w:t>…….</w:t>
      </w:r>
      <w:proofErr w:type="gramEnd"/>
      <w:r>
        <w:rPr>
          <w:sz w:val="28"/>
          <w:szCs w:val="28"/>
        </w:rPr>
        <w:t>……</w:t>
      </w:r>
      <w:r w:rsidR="006724F7">
        <w:rPr>
          <w:sz w:val="28"/>
          <w:szCs w:val="28"/>
        </w:rPr>
        <w:t>………</w:t>
      </w:r>
      <w:r>
        <w:rPr>
          <w:sz w:val="28"/>
          <w:szCs w:val="28"/>
        </w:rPr>
        <w:t>………</w:t>
      </w:r>
      <w:r w:rsidR="007308C3" w:rsidRPr="00266CA1">
        <w:rPr>
          <w:sz w:val="28"/>
          <w:szCs w:val="28"/>
        </w:rPr>
        <w:t>3</w:t>
      </w:r>
      <w:r w:rsidR="00F03588" w:rsidRPr="00266CA1">
        <w:rPr>
          <w:sz w:val="28"/>
          <w:szCs w:val="28"/>
        </w:rPr>
        <w:t>1</w:t>
      </w:r>
    </w:p>
    <w:p w:rsidR="00BF207D" w:rsidRPr="00266CA1" w:rsidRDefault="00BF207D" w:rsidP="006724F7">
      <w:pPr>
        <w:pStyle w:val="a3"/>
        <w:widowControl/>
        <w:suppressAutoHyphens/>
        <w:spacing w:line="360" w:lineRule="auto"/>
        <w:ind w:firstLine="709"/>
        <w:jc w:val="left"/>
        <w:rPr>
          <w:sz w:val="28"/>
          <w:szCs w:val="28"/>
        </w:rPr>
      </w:pPr>
    </w:p>
    <w:p w:rsidR="00A0559D" w:rsidRPr="006724F7" w:rsidRDefault="00A0559D" w:rsidP="006724F7">
      <w:pPr>
        <w:pStyle w:val="1"/>
        <w:keepNext w:val="0"/>
        <w:widowControl/>
        <w:suppressAutoHyphens/>
        <w:rPr>
          <w:rFonts w:ascii="Times New Roman" w:hAnsi="Times New Roman"/>
          <w:sz w:val="28"/>
          <w:szCs w:val="28"/>
        </w:rPr>
      </w:pPr>
      <w:r w:rsidRPr="00266CA1">
        <w:rPr>
          <w:rFonts w:ascii="Times New Roman" w:hAnsi="Times New Roman"/>
          <w:sz w:val="28"/>
          <w:szCs w:val="28"/>
        </w:rPr>
        <w:br w:type="page"/>
      </w:r>
      <w:r w:rsidR="00A968BD" w:rsidRPr="006724F7">
        <w:rPr>
          <w:rFonts w:ascii="Times New Roman" w:hAnsi="Times New Roman"/>
          <w:sz w:val="28"/>
          <w:szCs w:val="28"/>
        </w:rPr>
        <w:lastRenderedPageBreak/>
        <w:t>В</w:t>
      </w:r>
      <w:r w:rsidR="006724F7">
        <w:rPr>
          <w:rFonts w:ascii="Times New Roman" w:hAnsi="Times New Roman"/>
          <w:sz w:val="28"/>
          <w:szCs w:val="28"/>
        </w:rPr>
        <w:t>ВЕДЕНИЕ</w:t>
      </w:r>
    </w:p>
    <w:p w:rsidR="00333DE0" w:rsidRPr="00266CA1" w:rsidRDefault="00B8743D" w:rsidP="00AE382A">
      <w:pPr>
        <w:pStyle w:val="a8"/>
        <w:widowControl/>
        <w:suppressAutoHyphens/>
        <w:ind w:firstLine="851"/>
        <w:rPr>
          <w:sz w:val="28"/>
          <w:szCs w:val="28"/>
        </w:rPr>
      </w:pPr>
      <w:r>
        <w:rPr>
          <w:sz w:val="28"/>
          <w:szCs w:val="28"/>
        </w:rPr>
        <w:t>Актуальность</w:t>
      </w:r>
      <w:r w:rsidR="00A0559D" w:rsidRPr="00266CA1">
        <w:rPr>
          <w:sz w:val="28"/>
          <w:szCs w:val="28"/>
        </w:rPr>
        <w:t xml:space="preserve"> вопроса о форме государственного устройства в настоящее время не вызывает сомнений, так как во все времена как отечественные, так и зарубежные ученые и исследователи интересовались вопросами формы государства. Сложившись на практике, получили теоретическое обоснование и законодательное закрепление и основные формы государственного устройства - федерация и унитарное государство. Как в процессе становления, так и в дальнейшем, возникло множество вопросов, которые активно обсуждаются</w:t>
      </w:r>
      <w:r w:rsidR="00470AB7" w:rsidRPr="00266CA1">
        <w:rPr>
          <w:sz w:val="28"/>
          <w:szCs w:val="28"/>
        </w:rPr>
        <w:t>,</w:t>
      </w:r>
      <w:r w:rsidR="00A0559D" w:rsidRPr="00266CA1">
        <w:rPr>
          <w:sz w:val="28"/>
          <w:szCs w:val="28"/>
        </w:rPr>
        <w:t xml:space="preserve"> и не потеряли своей актуальности по сей день. Не удивительно, что чаще они имели своим предметом федерацию как более сложную, нежели унитарное государство, форму государственного устройства.</w:t>
      </w:r>
    </w:p>
    <w:p w:rsidR="00333DE0" w:rsidRPr="00266CA1" w:rsidRDefault="00A0559D" w:rsidP="00AE382A">
      <w:pPr>
        <w:pStyle w:val="a8"/>
        <w:widowControl/>
        <w:suppressAutoHyphens/>
        <w:ind w:firstLine="851"/>
        <w:rPr>
          <w:sz w:val="28"/>
          <w:szCs w:val="28"/>
        </w:rPr>
      </w:pPr>
      <w:r w:rsidRPr="00266CA1">
        <w:rPr>
          <w:sz w:val="28"/>
          <w:szCs w:val="28"/>
        </w:rPr>
        <w:t>В теории государства и права вопрос о форме государственного устройства как составной части формы государства является одной из самых распространенных тем для обсуждения. Большинство авторов признают неоспоримость двух основных форм государственного устройства - федерацию и унитарное государство.</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 xml:space="preserve">На страницах различных журналов (Государство и право, </w:t>
      </w:r>
      <w:r w:rsidR="005B5C15" w:rsidRPr="00266CA1">
        <w:rPr>
          <w:sz w:val="28"/>
          <w:szCs w:val="28"/>
        </w:rPr>
        <w:t>Правоведение, Российское право и т.д.</w:t>
      </w:r>
      <w:r w:rsidRPr="00266CA1">
        <w:rPr>
          <w:sz w:val="28"/>
          <w:szCs w:val="28"/>
        </w:rPr>
        <w:t>), газет часто можно встретить статьи, затрагивающие форму государственного устройства. В них авторы пытаются анализировать, раскрыть положительные и отрицательные стороны, как федерации, так и унитарного государства на примерах различных стран.</w:t>
      </w:r>
    </w:p>
    <w:p w:rsidR="00333DE0" w:rsidRPr="00266CA1" w:rsidRDefault="00A0559D" w:rsidP="00AE382A">
      <w:pPr>
        <w:widowControl/>
        <w:suppressAutoHyphens/>
        <w:spacing w:line="360" w:lineRule="auto"/>
        <w:ind w:firstLine="851"/>
        <w:jc w:val="both"/>
        <w:rPr>
          <w:sz w:val="28"/>
          <w:szCs w:val="28"/>
        </w:rPr>
      </w:pPr>
      <w:r w:rsidRPr="00266CA1">
        <w:rPr>
          <w:sz w:val="28"/>
          <w:szCs w:val="28"/>
        </w:rPr>
        <w:t>России</w:t>
      </w:r>
      <w:r w:rsidR="005B5C15" w:rsidRPr="00266CA1">
        <w:rPr>
          <w:sz w:val="28"/>
          <w:szCs w:val="28"/>
        </w:rPr>
        <w:t xml:space="preserve"> является ярким примером такой формы государственного устройства, как федерация</w:t>
      </w:r>
      <w:r w:rsidRPr="00266CA1">
        <w:rPr>
          <w:sz w:val="28"/>
          <w:szCs w:val="28"/>
        </w:rPr>
        <w:t>.</w:t>
      </w:r>
      <w:r w:rsidR="003C2F41" w:rsidRPr="00266CA1">
        <w:rPr>
          <w:sz w:val="28"/>
          <w:szCs w:val="28"/>
        </w:rPr>
        <w:t xml:space="preserve"> </w:t>
      </w:r>
      <w:r w:rsidRPr="00266CA1">
        <w:rPr>
          <w:sz w:val="28"/>
          <w:szCs w:val="28"/>
        </w:rPr>
        <w:t>Государства, имеющие формой государственного устройства федерацию и унитаризм, расположены в разных уголках земного шара. И у каждого из них, помимо общих черт, есть свои специфические особенности.</w:t>
      </w:r>
    </w:p>
    <w:p w:rsidR="001B46C6" w:rsidRPr="00266CA1" w:rsidRDefault="0066107C" w:rsidP="00AE382A">
      <w:pPr>
        <w:widowControl/>
        <w:suppressAutoHyphens/>
        <w:spacing w:line="360" w:lineRule="auto"/>
        <w:ind w:firstLine="851"/>
        <w:jc w:val="both"/>
        <w:rPr>
          <w:sz w:val="28"/>
          <w:szCs w:val="28"/>
        </w:rPr>
      </w:pPr>
      <w:r w:rsidRPr="00266CA1">
        <w:rPr>
          <w:sz w:val="28"/>
          <w:szCs w:val="28"/>
        </w:rPr>
        <w:t>Целью работы</w:t>
      </w:r>
      <w:r w:rsidR="001B46C6" w:rsidRPr="00266CA1">
        <w:rPr>
          <w:sz w:val="28"/>
          <w:szCs w:val="28"/>
        </w:rPr>
        <w:t xml:space="preserve"> изуч</w:t>
      </w:r>
      <w:r w:rsidRPr="00266CA1">
        <w:rPr>
          <w:sz w:val="28"/>
          <w:szCs w:val="28"/>
        </w:rPr>
        <w:t>ить</w:t>
      </w:r>
      <w:r w:rsidR="001B46C6" w:rsidRPr="00266CA1">
        <w:rPr>
          <w:sz w:val="28"/>
          <w:szCs w:val="28"/>
        </w:rPr>
        <w:t xml:space="preserve"> унитарн</w:t>
      </w:r>
      <w:r w:rsidRPr="00266CA1">
        <w:rPr>
          <w:sz w:val="28"/>
          <w:szCs w:val="28"/>
        </w:rPr>
        <w:t>ую</w:t>
      </w:r>
      <w:r w:rsidR="001B46C6" w:rsidRPr="00266CA1">
        <w:rPr>
          <w:sz w:val="28"/>
          <w:szCs w:val="28"/>
        </w:rPr>
        <w:t xml:space="preserve"> и федеративн</w:t>
      </w:r>
      <w:r w:rsidRPr="00266CA1">
        <w:rPr>
          <w:sz w:val="28"/>
          <w:szCs w:val="28"/>
        </w:rPr>
        <w:t>ую</w:t>
      </w:r>
      <w:r w:rsidR="001B46C6" w:rsidRPr="00266CA1">
        <w:rPr>
          <w:sz w:val="28"/>
          <w:szCs w:val="28"/>
        </w:rPr>
        <w:t xml:space="preserve"> форм</w:t>
      </w:r>
      <w:r w:rsidRPr="00266CA1">
        <w:rPr>
          <w:sz w:val="28"/>
          <w:szCs w:val="28"/>
        </w:rPr>
        <w:t xml:space="preserve">у </w:t>
      </w:r>
      <w:r w:rsidR="001B46C6" w:rsidRPr="00266CA1">
        <w:rPr>
          <w:sz w:val="28"/>
          <w:szCs w:val="28"/>
        </w:rPr>
        <w:t>государственного устройства.</w:t>
      </w:r>
    </w:p>
    <w:p w:rsidR="00A5071A" w:rsidRPr="00266CA1" w:rsidRDefault="00A5071A" w:rsidP="00AE382A">
      <w:pPr>
        <w:widowControl/>
        <w:suppressAutoHyphens/>
        <w:spacing w:line="360" w:lineRule="auto"/>
        <w:ind w:firstLine="851"/>
        <w:jc w:val="both"/>
        <w:rPr>
          <w:sz w:val="28"/>
          <w:szCs w:val="28"/>
        </w:rPr>
      </w:pPr>
      <w:r w:rsidRPr="00266CA1">
        <w:rPr>
          <w:sz w:val="28"/>
          <w:szCs w:val="28"/>
        </w:rPr>
        <w:t xml:space="preserve">Для достижения данной цели необходимо </w:t>
      </w:r>
      <w:r w:rsidR="003706CB" w:rsidRPr="00266CA1">
        <w:rPr>
          <w:sz w:val="28"/>
          <w:szCs w:val="28"/>
        </w:rPr>
        <w:t>решить</w:t>
      </w:r>
      <w:r w:rsidRPr="00266CA1">
        <w:rPr>
          <w:sz w:val="28"/>
          <w:szCs w:val="28"/>
        </w:rPr>
        <w:t xml:space="preserve"> следующие задачи:</w:t>
      </w:r>
    </w:p>
    <w:p w:rsidR="00A5071A" w:rsidRPr="00266CA1" w:rsidRDefault="003706CB" w:rsidP="00AE382A">
      <w:pPr>
        <w:widowControl/>
        <w:suppressAutoHyphens/>
        <w:spacing w:line="360" w:lineRule="auto"/>
        <w:ind w:firstLine="851"/>
        <w:jc w:val="both"/>
        <w:rPr>
          <w:sz w:val="28"/>
          <w:szCs w:val="28"/>
        </w:rPr>
      </w:pPr>
      <w:r w:rsidRPr="00266CA1">
        <w:rPr>
          <w:sz w:val="28"/>
          <w:szCs w:val="28"/>
        </w:rPr>
        <w:lastRenderedPageBreak/>
        <w:t xml:space="preserve">- </w:t>
      </w:r>
      <w:r w:rsidR="00A5071A" w:rsidRPr="00266CA1">
        <w:rPr>
          <w:sz w:val="28"/>
          <w:szCs w:val="28"/>
        </w:rPr>
        <w:t>определить отличительные признаки форм государственного устройства: унитарной и федеративной;</w:t>
      </w:r>
    </w:p>
    <w:p w:rsidR="00A5071A" w:rsidRPr="00266CA1" w:rsidRDefault="003706CB" w:rsidP="00AE382A">
      <w:pPr>
        <w:widowControl/>
        <w:suppressAutoHyphens/>
        <w:spacing w:line="360" w:lineRule="auto"/>
        <w:ind w:firstLine="851"/>
        <w:jc w:val="both"/>
        <w:rPr>
          <w:sz w:val="28"/>
          <w:szCs w:val="28"/>
        </w:rPr>
      </w:pPr>
      <w:r w:rsidRPr="00266CA1">
        <w:rPr>
          <w:sz w:val="28"/>
          <w:szCs w:val="28"/>
        </w:rPr>
        <w:t xml:space="preserve">- </w:t>
      </w:r>
      <w:r w:rsidR="00A5071A" w:rsidRPr="00266CA1">
        <w:rPr>
          <w:sz w:val="28"/>
          <w:szCs w:val="28"/>
        </w:rPr>
        <w:t>изучить особенности унитарной формы государственного устройства;</w:t>
      </w:r>
    </w:p>
    <w:p w:rsidR="00A5071A" w:rsidRPr="00266CA1" w:rsidRDefault="003706CB" w:rsidP="00AE382A">
      <w:pPr>
        <w:widowControl/>
        <w:suppressAutoHyphens/>
        <w:spacing w:line="360" w:lineRule="auto"/>
        <w:ind w:firstLine="851"/>
        <w:jc w:val="both"/>
        <w:rPr>
          <w:sz w:val="28"/>
          <w:szCs w:val="28"/>
        </w:rPr>
      </w:pPr>
      <w:r w:rsidRPr="00266CA1">
        <w:rPr>
          <w:sz w:val="28"/>
          <w:szCs w:val="28"/>
        </w:rPr>
        <w:t xml:space="preserve">- </w:t>
      </w:r>
      <w:r w:rsidR="00A5071A" w:rsidRPr="00266CA1">
        <w:rPr>
          <w:sz w:val="28"/>
          <w:szCs w:val="28"/>
        </w:rPr>
        <w:t>проанализировать государства, имеющие унитарное государственное устройство;</w:t>
      </w:r>
    </w:p>
    <w:p w:rsidR="00A5071A" w:rsidRPr="00266CA1" w:rsidRDefault="003706CB" w:rsidP="00AE382A">
      <w:pPr>
        <w:widowControl/>
        <w:suppressAutoHyphens/>
        <w:spacing w:line="360" w:lineRule="auto"/>
        <w:ind w:firstLine="851"/>
        <w:jc w:val="both"/>
        <w:rPr>
          <w:sz w:val="28"/>
          <w:szCs w:val="28"/>
        </w:rPr>
      </w:pPr>
      <w:r w:rsidRPr="00266CA1">
        <w:rPr>
          <w:sz w:val="28"/>
          <w:szCs w:val="28"/>
        </w:rPr>
        <w:t xml:space="preserve">- </w:t>
      </w:r>
      <w:r w:rsidR="00A5071A" w:rsidRPr="00266CA1">
        <w:rPr>
          <w:sz w:val="28"/>
          <w:szCs w:val="28"/>
        </w:rPr>
        <w:t>рассмотреть особенности федеративной формы государственного устройства.</w:t>
      </w:r>
    </w:p>
    <w:p w:rsidR="00A5071A" w:rsidRPr="00266CA1" w:rsidRDefault="003706CB" w:rsidP="00AE382A">
      <w:pPr>
        <w:widowControl/>
        <w:suppressAutoHyphens/>
        <w:spacing w:line="360" w:lineRule="auto"/>
        <w:ind w:firstLine="851"/>
        <w:jc w:val="both"/>
        <w:rPr>
          <w:sz w:val="28"/>
          <w:szCs w:val="28"/>
        </w:rPr>
      </w:pPr>
      <w:r w:rsidRPr="00266CA1">
        <w:rPr>
          <w:sz w:val="28"/>
          <w:szCs w:val="28"/>
        </w:rPr>
        <w:t xml:space="preserve">- </w:t>
      </w:r>
      <w:r w:rsidR="00A5071A" w:rsidRPr="00266CA1">
        <w:rPr>
          <w:sz w:val="28"/>
          <w:szCs w:val="28"/>
        </w:rPr>
        <w:t>отразить зарубежный опыт государств, имеющих</w:t>
      </w:r>
      <w:r w:rsidR="00975164" w:rsidRPr="00266CA1">
        <w:rPr>
          <w:sz w:val="28"/>
          <w:szCs w:val="28"/>
        </w:rPr>
        <w:t xml:space="preserve"> федеративное</w:t>
      </w:r>
      <w:r w:rsidR="00A5071A" w:rsidRPr="00266CA1">
        <w:rPr>
          <w:sz w:val="28"/>
          <w:szCs w:val="28"/>
        </w:rPr>
        <w:t xml:space="preserve"> государственное устройство;</w:t>
      </w:r>
    </w:p>
    <w:p w:rsidR="0066107C" w:rsidRPr="00266CA1" w:rsidRDefault="003706CB" w:rsidP="00AE382A">
      <w:pPr>
        <w:widowControl/>
        <w:suppressAutoHyphens/>
        <w:spacing w:line="360" w:lineRule="auto"/>
        <w:ind w:firstLine="851"/>
        <w:jc w:val="both"/>
        <w:rPr>
          <w:sz w:val="28"/>
          <w:szCs w:val="28"/>
        </w:rPr>
      </w:pPr>
      <w:r w:rsidRPr="00266CA1">
        <w:rPr>
          <w:sz w:val="28"/>
          <w:szCs w:val="28"/>
        </w:rPr>
        <w:t xml:space="preserve">- </w:t>
      </w:r>
      <w:r w:rsidR="00A5071A" w:rsidRPr="00266CA1">
        <w:rPr>
          <w:sz w:val="28"/>
          <w:szCs w:val="28"/>
        </w:rPr>
        <w:t>проанализировать федеративную форму государственного устройства на примере Росси</w:t>
      </w:r>
      <w:r w:rsidR="00975164" w:rsidRPr="00266CA1">
        <w:rPr>
          <w:sz w:val="28"/>
          <w:szCs w:val="28"/>
        </w:rPr>
        <w:t>и</w:t>
      </w:r>
      <w:r w:rsidR="0066107C" w:rsidRPr="00266CA1">
        <w:rPr>
          <w:sz w:val="28"/>
          <w:szCs w:val="28"/>
        </w:rPr>
        <w:t>.</w:t>
      </w:r>
    </w:p>
    <w:p w:rsidR="000E2B37" w:rsidRDefault="00AE382A" w:rsidP="00AE382A">
      <w:pPr>
        <w:widowControl/>
        <w:suppressAutoHyphens/>
        <w:spacing w:line="360" w:lineRule="auto"/>
        <w:ind w:firstLine="851"/>
        <w:jc w:val="both"/>
        <w:rPr>
          <w:sz w:val="28"/>
          <w:szCs w:val="28"/>
        </w:rPr>
      </w:pPr>
      <w:bookmarkStart w:id="0" w:name="_Toc225999489"/>
      <w:r>
        <w:rPr>
          <w:sz w:val="28"/>
          <w:szCs w:val="28"/>
        </w:rPr>
        <w:t>Объектом исследования является форма государственного устройства и ее особенности.</w:t>
      </w:r>
    </w:p>
    <w:p w:rsidR="00AE382A" w:rsidRDefault="00AE382A" w:rsidP="00AE382A">
      <w:pPr>
        <w:widowControl/>
        <w:suppressAutoHyphens/>
        <w:spacing w:line="360" w:lineRule="auto"/>
        <w:ind w:firstLine="851"/>
        <w:jc w:val="both"/>
        <w:rPr>
          <w:sz w:val="28"/>
          <w:szCs w:val="28"/>
        </w:rPr>
      </w:pPr>
      <w:r>
        <w:rPr>
          <w:sz w:val="28"/>
          <w:szCs w:val="28"/>
        </w:rPr>
        <w:t xml:space="preserve">Предмет работы составляют различные формы государственного устройства. </w:t>
      </w:r>
    </w:p>
    <w:p w:rsidR="00AE382A" w:rsidRDefault="00E063EA" w:rsidP="00AE382A">
      <w:pPr>
        <w:widowControl/>
        <w:suppressAutoHyphens/>
        <w:spacing w:line="360" w:lineRule="auto"/>
        <w:ind w:firstLine="851"/>
        <w:jc w:val="both"/>
        <w:rPr>
          <w:sz w:val="28"/>
          <w:szCs w:val="28"/>
        </w:rPr>
      </w:pPr>
      <w:r>
        <w:rPr>
          <w:sz w:val="28"/>
          <w:szCs w:val="28"/>
        </w:rPr>
        <w:t xml:space="preserve">При исследовании данной темы использовались следующие методы: </w:t>
      </w:r>
    </w:p>
    <w:p w:rsidR="00AE382A" w:rsidRDefault="00E063EA" w:rsidP="00AE382A">
      <w:pPr>
        <w:widowControl/>
        <w:suppressAutoHyphens/>
        <w:spacing w:line="360" w:lineRule="auto"/>
        <w:ind w:firstLine="851"/>
        <w:jc w:val="both"/>
        <w:rPr>
          <w:sz w:val="28"/>
          <w:szCs w:val="28"/>
        </w:rPr>
      </w:pPr>
      <w:r>
        <w:rPr>
          <w:sz w:val="28"/>
          <w:szCs w:val="28"/>
        </w:rPr>
        <w:t>- формально- юридический, для осознания видов государственного устройства, как с юридической точки зрения, так и с обывательской;</w:t>
      </w:r>
    </w:p>
    <w:p w:rsidR="00E063EA" w:rsidRDefault="00E063EA" w:rsidP="00AE382A">
      <w:pPr>
        <w:widowControl/>
        <w:suppressAutoHyphens/>
        <w:spacing w:line="360" w:lineRule="auto"/>
        <w:ind w:firstLine="851"/>
        <w:jc w:val="both"/>
        <w:rPr>
          <w:sz w:val="28"/>
          <w:szCs w:val="28"/>
        </w:rPr>
      </w:pPr>
      <w:r>
        <w:rPr>
          <w:sz w:val="28"/>
          <w:szCs w:val="28"/>
        </w:rPr>
        <w:t>- сравнительно- исторический, для изучения видов и признаков федеративного и унитарного государства;</w:t>
      </w:r>
    </w:p>
    <w:p w:rsidR="00E063EA" w:rsidRDefault="00E063EA" w:rsidP="00AE382A">
      <w:pPr>
        <w:widowControl/>
        <w:suppressAutoHyphens/>
        <w:spacing w:line="360" w:lineRule="auto"/>
        <w:ind w:firstLine="851"/>
        <w:jc w:val="both"/>
        <w:rPr>
          <w:sz w:val="28"/>
          <w:szCs w:val="28"/>
        </w:rPr>
      </w:pPr>
      <w:r>
        <w:rPr>
          <w:sz w:val="28"/>
          <w:szCs w:val="28"/>
        </w:rPr>
        <w:t>- метод системного анализа, для изучения унитарной и федеративной формы государственного устройства как системного элемента государств мира;</w:t>
      </w:r>
    </w:p>
    <w:p w:rsidR="00E063EA" w:rsidRPr="00266CA1" w:rsidRDefault="00E063EA" w:rsidP="00AE382A">
      <w:pPr>
        <w:widowControl/>
        <w:suppressAutoHyphens/>
        <w:spacing w:line="360" w:lineRule="auto"/>
        <w:ind w:firstLine="851"/>
        <w:jc w:val="both"/>
        <w:rPr>
          <w:sz w:val="28"/>
          <w:szCs w:val="28"/>
        </w:rPr>
      </w:pPr>
    </w:p>
    <w:p w:rsidR="000E2B37" w:rsidRPr="00266CA1" w:rsidRDefault="000E2B37" w:rsidP="00AE382A">
      <w:pPr>
        <w:widowControl/>
        <w:suppressAutoHyphens/>
        <w:spacing w:line="360" w:lineRule="auto"/>
        <w:ind w:firstLine="851"/>
        <w:jc w:val="both"/>
        <w:rPr>
          <w:sz w:val="28"/>
          <w:szCs w:val="28"/>
        </w:rPr>
      </w:pPr>
    </w:p>
    <w:p w:rsidR="000E2B37" w:rsidRPr="00266CA1" w:rsidRDefault="000E2B37" w:rsidP="00AE382A">
      <w:pPr>
        <w:widowControl/>
        <w:suppressAutoHyphens/>
        <w:spacing w:line="360" w:lineRule="auto"/>
        <w:ind w:firstLine="851"/>
        <w:jc w:val="both"/>
        <w:rPr>
          <w:sz w:val="28"/>
          <w:szCs w:val="28"/>
        </w:rPr>
      </w:pPr>
    </w:p>
    <w:p w:rsidR="000E2B37" w:rsidRPr="00266CA1" w:rsidRDefault="000E2B37" w:rsidP="00AE382A">
      <w:pPr>
        <w:widowControl/>
        <w:suppressAutoHyphens/>
        <w:spacing w:line="360" w:lineRule="auto"/>
        <w:ind w:firstLine="851"/>
        <w:jc w:val="both"/>
        <w:rPr>
          <w:sz w:val="28"/>
          <w:szCs w:val="28"/>
        </w:rPr>
      </w:pPr>
    </w:p>
    <w:p w:rsidR="000E2B37" w:rsidRPr="00266CA1" w:rsidRDefault="000E2B37" w:rsidP="00AE382A">
      <w:pPr>
        <w:widowControl/>
        <w:suppressAutoHyphens/>
        <w:spacing w:line="360" w:lineRule="auto"/>
        <w:ind w:firstLine="851"/>
        <w:jc w:val="both"/>
        <w:rPr>
          <w:sz w:val="28"/>
          <w:szCs w:val="28"/>
        </w:rPr>
      </w:pPr>
    </w:p>
    <w:p w:rsidR="00A0559D" w:rsidRPr="006724F7" w:rsidRDefault="00146096" w:rsidP="006724F7">
      <w:pPr>
        <w:widowControl/>
        <w:suppressAutoHyphens/>
        <w:spacing w:line="360" w:lineRule="auto"/>
        <w:jc w:val="center"/>
        <w:rPr>
          <w:b/>
          <w:sz w:val="28"/>
          <w:szCs w:val="28"/>
        </w:rPr>
      </w:pPr>
      <w:r w:rsidRPr="006724F7">
        <w:rPr>
          <w:b/>
          <w:bCs/>
          <w:sz w:val="28"/>
          <w:szCs w:val="28"/>
        </w:rPr>
        <w:lastRenderedPageBreak/>
        <w:t>Г</w:t>
      </w:r>
      <w:r w:rsidR="006724F7">
        <w:rPr>
          <w:b/>
          <w:bCs/>
          <w:sz w:val="28"/>
          <w:szCs w:val="28"/>
        </w:rPr>
        <w:t>ЛАВА</w:t>
      </w:r>
      <w:r w:rsidRPr="006724F7">
        <w:rPr>
          <w:b/>
          <w:bCs/>
          <w:sz w:val="28"/>
          <w:szCs w:val="28"/>
        </w:rPr>
        <w:t xml:space="preserve"> </w:t>
      </w:r>
      <w:r w:rsidR="003706CB" w:rsidRPr="006724F7">
        <w:rPr>
          <w:b/>
          <w:bCs/>
          <w:sz w:val="28"/>
          <w:szCs w:val="28"/>
        </w:rPr>
        <w:t>1</w:t>
      </w:r>
      <w:r w:rsidRPr="006724F7">
        <w:rPr>
          <w:b/>
          <w:bCs/>
          <w:sz w:val="28"/>
          <w:szCs w:val="28"/>
        </w:rPr>
        <w:t xml:space="preserve">. </w:t>
      </w:r>
      <w:bookmarkEnd w:id="0"/>
      <w:r w:rsidR="006724F7">
        <w:rPr>
          <w:b/>
          <w:bCs/>
          <w:sz w:val="28"/>
          <w:szCs w:val="28"/>
        </w:rPr>
        <w:t>ХАРАКТЕРИСТИКА И ОСОБЕННОСТИ УНИТАРНОГО ГОСУДАРСТВЕННОГО УСТРОЙСТВА</w:t>
      </w:r>
    </w:p>
    <w:p w:rsidR="006724F7" w:rsidRPr="006724F7" w:rsidRDefault="009155C0" w:rsidP="006724F7">
      <w:pPr>
        <w:pStyle w:val="2"/>
        <w:keepNext w:val="0"/>
        <w:widowControl/>
        <w:numPr>
          <w:ilvl w:val="1"/>
          <w:numId w:val="24"/>
        </w:numPr>
        <w:suppressAutoHyphens/>
        <w:jc w:val="center"/>
        <w:rPr>
          <w:rFonts w:ascii="Times New Roman" w:hAnsi="Times New Roman"/>
          <w:bCs w:val="0"/>
          <w:i w:val="0"/>
        </w:rPr>
      </w:pPr>
      <w:bookmarkStart w:id="1" w:name="_Toc225999490"/>
      <w:r w:rsidRPr="006724F7">
        <w:rPr>
          <w:rFonts w:ascii="Times New Roman" w:hAnsi="Times New Roman"/>
          <w:bCs w:val="0"/>
          <w:i w:val="0"/>
        </w:rPr>
        <w:t>Особенности унитарного государства как формы государственного устройства</w:t>
      </w:r>
      <w:bookmarkEnd w:id="1"/>
    </w:p>
    <w:p w:rsidR="00853A7B" w:rsidRPr="00266CA1" w:rsidRDefault="00853A7B" w:rsidP="00FB1136">
      <w:pPr>
        <w:widowControl/>
        <w:suppressAutoHyphens/>
        <w:spacing w:line="360" w:lineRule="auto"/>
        <w:ind w:firstLine="851"/>
        <w:jc w:val="both"/>
        <w:rPr>
          <w:sz w:val="28"/>
          <w:szCs w:val="28"/>
        </w:rPr>
      </w:pPr>
      <w:r w:rsidRPr="00266CA1">
        <w:rPr>
          <w:sz w:val="28"/>
          <w:szCs w:val="28"/>
        </w:rPr>
        <w:t>Наиболее распространенной формой государственного устройства являются унитарные государства.</w:t>
      </w:r>
    </w:p>
    <w:p w:rsidR="00853A7B" w:rsidRPr="00266CA1" w:rsidRDefault="00853A7B" w:rsidP="00AE382A">
      <w:pPr>
        <w:widowControl/>
        <w:suppressAutoHyphens/>
        <w:spacing w:line="360" w:lineRule="auto"/>
        <w:ind w:firstLine="851"/>
        <w:jc w:val="both"/>
        <w:rPr>
          <w:sz w:val="28"/>
          <w:szCs w:val="28"/>
        </w:rPr>
      </w:pPr>
      <w:r w:rsidRPr="00266CA1">
        <w:rPr>
          <w:sz w:val="28"/>
          <w:szCs w:val="28"/>
        </w:rPr>
        <w:t>Унитарное государство - единое, централизованное государство, составные части которого не обладают суверенностью и представляют собой административно-территориальные образования. Они выделяются для удобства управления, а чаще складываются исторически. Центральная власть формирует местную власть и передает ей часть полномочий (это необходимо, т.к. все вопросы невозможно решать в центре, без учета местной специфики).</w:t>
      </w:r>
      <w:r w:rsidR="0066107C" w:rsidRPr="00266CA1">
        <w:rPr>
          <w:sz w:val="28"/>
          <w:szCs w:val="28"/>
          <w:vertAlign w:val="superscript"/>
        </w:rPr>
        <w:footnoteReference w:id="1"/>
      </w:r>
      <w:r w:rsidR="0066107C" w:rsidRPr="00266CA1">
        <w:rPr>
          <w:sz w:val="28"/>
          <w:szCs w:val="28"/>
        </w:rPr>
        <w:t xml:space="preserve"> </w:t>
      </w:r>
    </w:p>
    <w:p w:rsidR="00146096" w:rsidRPr="00266CA1" w:rsidRDefault="00146096" w:rsidP="00AE382A">
      <w:pPr>
        <w:pStyle w:val="21"/>
        <w:tabs>
          <w:tab w:val="left" w:pos="0"/>
        </w:tabs>
        <w:suppressAutoHyphens/>
        <w:rPr>
          <w:sz w:val="28"/>
          <w:szCs w:val="28"/>
        </w:rPr>
      </w:pPr>
      <w:r w:rsidRPr="00266CA1">
        <w:rPr>
          <w:sz w:val="28"/>
          <w:szCs w:val="28"/>
        </w:rPr>
        <w:t>Унитарное государственное устройство предполагает существование единого государства, подразделяющегося лишь на административно-территориальные единицы и потому не включающее в себя никаких государственных образований.</w:t>
      </w:r>
    </w:p>
    <w:p w:rsidR="00853A7B" w:rsidRPr="00266CA1" w:rsidRDefault="00853A7B" w:rsidP="00AE382A">
      <w:pPr>
        <w:pStyle w:val="21"/>
        <w:tabs>
          <w:tab w:val="left" w:pos="0"/>
        </w:tabs>
        <w:suppressAutoHyphens/>
        <w:rPr>
          <w:sz w:val="28"/>
          <w:szCs w:val="28"/>
        </w:rPr>
      </w:pPr>
      <w:r w:rsidRPr="00266CA1">
        <w:rPr>
          <w:sz w:val="28"/>
          <w:szCs w:val="28"/>
        </w:rPr>
        <w:t>Унитарная форма государственного устройства произошла одновременно с государством. Все государства древнего мира и средних веков по форме государственного устройства являлись унитарными. Это Римская империя, Китай, Япония, средневековые европейские государства.</w:t>
      </w:r>
    </w:p>
    <w:p w:rsidR="00853A7B" w:rsidRPr="00266CA1" w:rsidRDefault="00853A7B" w:rsidP="00AE382A">
      <w:pPr>
        <w:pStyle w:val="21"/>
        <w:tabs>
          <w:tab w:val="left" w:pos="0"/>
        </w:tabs>
        <w:suppressAutoHyphens/>
        <w:rPr>
          <w:sz w:val="28"/>
          <w:szCs w:val="28"/>
        </w:rPr>
      </w:pPr>
      <w:r w:rsidRPr="00266CA1">
        <w:rPr>
          <w:sz w:val="28"/>
          <w:szCs w:val="28"/>
        </w:rPr>
        <w:t>Развитие идей в эпоху просвещения привели к появлению иных форм государственного устройства - федераций и конфедераций союзов.</w:t>
      </w:r>
    </w:p>
    <w:p w:rsidR="00853A7B" w:rsidRPr="00266CA1" w:rsidRDefault="00853A7B" w:rsidP="00AE382A">
      <w:pPr>
        <w:pStyle w:val="21"/>
        <w:tabs>
          <w:tab w:val="left" w:pos="0"/>
        </w:tabs>
        <w:suppressAutoHyphens/>
        <w:rPr>
          <w:sz w:val="28"/>
          <w:szCs w:val="28"/>
        </w:rPr>
      </w:pPr>
      <w:r w:rsidRPr="00266CA1">
        <w:rPr>
          <w:sz w:val="28"/>
          <w:szCs w:val="28"/>
        </w:rPr>
        <w:t>В наше время, как уже говорилось выше, унитарное государство существует в большинстве из более чем 200 стран мира.</w:t>
      </w:r>
    </w:p>
    <w:p w:rsidR="00853A7B" w:rsidRPr="00266CA1" w:rsidRDefault="00853A7B" w:rsidP="00AE382A">
      <w:pPr>
        <w:pStyle w:val="21"/>
        <w:tabs>
          <w:tab w:val="left" w:pos="0"/>
        </w:tabs>
        <w:suppressAutoHyphens/>
        <w:rPr>
          <w:sz w:val="28"/>
          <w:szCs w:val="28"/>
        </w:rPr>
      </w:pPr>
      <w:r w:rsidRPr="00266CA1">
        <w:rPr>
          <w:sz w:val="28"/>
          <w:szCs w:val="28"/>
        </w:rPr>
        <w:t>Унитарная форма характерна чаще всего для следующих государств:</w:t>
      </w:r>
    </w:p>
    <w:p w:rsidR="00853A7B" w:rsidRPr="00266CA1" w:rsidRDefault="00853A7B" w:rsidP="00AE382A">
      <w:pPr>
        <w:pStyle w:val="21"/>
        <w:tabs>
          <w:tab w:val="left" w:pos="0"/>
        </w:tabs>
        <w:suppressAutoHyphens/>
        <w:rPr>
          <w:sz w:val="28"/>
          <w:szCs w:val="28"/>
        </w:rPr>
      </w:pPr>
      <w:r w:rsidRPr="00266CA1">
        <w:rPr>
          <w:sz w:val="28"/>
          <w:szCs w:val="28"/>
        </w:rPr>
        <w:lastRenderedPageBreak/>
        <w:t>- Расположенных на небольшой территорию. Это связано с тем, что небольшой территорией легче управлять с помощью обычных административных методов;</w:t>
      </w:r>
    </w:p>
    <w:p w:rsidR="00853A7B" w:rsidRPr="00266CA1" w:rsidRDefault="00853A7B" w:rsidP="00AE382A">
      <w:pPr>
        <w:pStyle w:val="21"/>
        <w:tabs>
          <w:tab w:val="left" w:pos="0"/>
        </w:tabs>
        <w:suppressAutoHyphens/>
        <w:rPr>
          <w:sz w:val="28"/>
          <w:szCs w:val="28"/>
        </w:rPr>
      </w:pPr>
      <w:r w:rsidRPr="00266CA1">
        <w:rPr>
          <w:sz w:val="28"/>
          <w:szCs w:val="28"/>
        </w:rPr>
        <w:t>- мононациональных, так как отсутствует необходимость осуществления права каждого народа на самоопределение и самостоятельное государственное строительство;</w:t>
      </w:r>
    </w:p>
    <w:p w:rsidR="00853A7B" w:rsidRPr="00266CA1" w:rsidRDefault="00853A7B" w:rsidP="00AE382A">
      <w:pPr>
        <w:pStyle w:val="21"/>
        <w:tabs>
          <w:tab w:val="left" w:pos="0"/>
        </w:tabs>
        <w:suppressAutoHyphens/>
        <w:rPr>
          <w:sz w:val="28"/>
          <w:szCs w:val="28"/>
        </w:rPr>
      </w:pPr>
      <w:r w:rsidRPr="00266CA1">
        <w:rPr>
          <w:sz w:val="28"/>
          <w:szCs w:val="28"/>
        </w:rPr>
        <w:t>- монархических, для которых данная форма является традиционной.</w:t>
      </w:r>
    </w:p>
    <w:p w:rsidR="00333DE0" w:rsidRPr="00266CA1" w:rsidRDefault="00146096" w:rsidP="00AE382A">
      <w:pPr>
        <w:widowControl/>
        <w:tabs>
          <w:tab w:val="left" w:pos="0"/>
        </w:tabs>
        <w:suppressAutoHyphens/>
        <w:spacing w:line="360" w:lineRule="auto"/>
        <w:ind w:firstLine="851"/>
        <w:jc w:val="both"/>
        <w:rPr>
          <w:sz w:val="28"/>
          <w:szCs w:val="28"/>
        </w:rPr>
      </w:pPr>
      <w:r w:rsidRPr="00266CA1">
        <w:rPr>
          <w:sz w:val="28"/>
          <w:szCs w:val="28"/>
        </w:rPr>
        <w:t xml:space="preserve">Унитарное государство характеризуется следующими </w:t>
      </w:r>
      <w:r w:rsidR="009155C0" w:rsidRPr="00266CA1">
        <w:rPr>
          <w:sz w:val="28"/>
          <w:szCs w:val="28"/>
        </w:rPr>
        <w:t>особенностями</w:t>
      </w:r>
      <w:r w:rsidRPr="00266CA1">
        <w:rPr>
          <w:sz w:val="28"/>
          <w:szCs w:val="28"/>
        </w:rPr>
        <w:t>:</w:t>
      </w:r>
    </w:p>
    <w:p w:rsidR="00146096" w:rsidRPr="00266CA1" w:rsidRDefault="00146096" w:rsidP="00AE382A">
      <w:pPr>
        <w:pStyle w:val="21"/>
        <w:tabs>
          <w:tab w:val="left" w:pos="0"/>
        </w:tabs>
        <w:suppressAutoHyphens/>
        <w:rPr>
          <w:sz w:val="28"/>
          <w:szCs w:val="28"/>
        </w:rPr>
      </w:pPr>
      <w:r w:rsidRPr="00266CA1">
        <w:rPr>
          <w:sz w:val="28"/>
          <w:szCs w:val="28"/>
        </w:rPr>
        <w:t>Во-первых, унитарное устройство предполагает единые, общие для всей страны высшие представительные, исполнительные, судебные органы, которые осуществляют верховное руководство местными органами. Во Франции, например, высшим и единым законодательным органом государственной власти является двухпалатный парламент, состоящий из Национального собрания и Сената. Верховная исполнительная власть на всей территории Франции принадлежит президенту; высшую судебную власть в государстве осуществляет Кассационный суд.</w:t>
      </w:r>
    </w:p>
    <w:p w:rsidR="00333DE0" w:rsidRPr="00266CA1" w:rsidRDefault="00146096" w:rsidP="00AE382A">
      <w:pPr>
        <w:widowControl/>
        <w:tabs>
          <w:tab w:val="left" w:pos="0"/>
        </w:tabs>
        <w:suppressAutoHyphens/>
        <w:spacing w:line="360" w:lineRule="auto"/>
        <w:ind w:firstLine="851"/>
        <w:jc w:val="both"/>
        <w:rPr>
          <w:sz w:val="28"/>
          <w:szCs w:val="28"/>
        </w:rPr>
      </w:pPr>
      <w:r w:rsidRPr="00266CA1">
        <w:rPr>
          <w:sz w:val="28"/>
          <w:szCs w:val="28"/>
        </w:rPr>
        <w:t>Во-вторых, на территории унитарного государства действует одна конституция, единая система законодательства, одно гражданство. В нем функционирует единая денежная система, проводятся обязательная для всех административно-территориальных единиц общая налоговая и кредитная политика.</w:t>
      </w:r>
    </w:p>
    <w:p w:rsidR="0066107C" w:rsidRPr="00266CA1" w:rsidRDefault="00146096" w:rsidP="00AE382A">
      <w:pPr>
        <w:widowControl/>
        <w:tabs>
          <w:tab w:val="left" w:pos="0"/>
        </w:tabs>
        <w:suppressAutoHyphens/>
        <w:spacing w:line="360" w:lineRule="auto"/>
        <w:ind w:firstLine="851"/>
        <w:jc w:val="both"/>
        <w:rPr>
          <w:sz w:val="28"/>
          <w:szCs w:val="28"/>
        </w:rPr>
      </w:pPr>
      <w:r w:rsidRPr="00266CA1">
        <w:rPr>
          <w:sz w:val="28"/>
          <w:szCs w:val="28"/>
        </w:rPr>
        <w:t xml:space="preserve">В-третьих, составные части унитарного государства (области, департаменты, округа, провинции, графства) </w:t>
      </w:r>
      <w:r w:rsidR="00470AB7" w:rsidRPr="00266CA1">
        <w:rPr>
          <w:sz w:val="28"/>
          <w:szCs w:val="28"/>
        </w:rPr>
        <w:t xml:space="preserve">не обладают </w:t>
      </w:r>
      <w:r w:rsidRPr="00266CA1">
        <w:rPr>
          <w:sz w:val="28"/>
          <w:szCs w:val="28"/>
        </w:rPr>
        <w:t>государственным суверенитетом. Они не имеют своих законодательных органов, самостоятельных воинских формирований, внешнеполитических органов и других атрибутов государственности. В то же</w:t>
      </w:r>
      <w:r w:rsidR="00333DE0" w:rsidRPr="00266CA1">
        <w:rPr>
          <w:sz w:val="28"/>
          <w:szCs w:val="28"/>
        </w:rPr>
        <w:t xml:space="preserve"> </w:t>
      </w:r>
      <w:r w:rsidRPr="00266CA1">
        <w:rPr>
          <w:sz w:val="28"/>
          <w:szCs w:val="28"/>
        </w:rPr>
        <w:t>время местные органы в унитарном государстве обладают известной, а иногда и значительной, самостоятельностью.</w:t>
      </w:r>
      <w:r w:rsidR="0066107C" w:rsidRPr="00266CA1">
        <w:rPr>
          <w:rFonts w:eastAsia="Calibri"/>
          <w:sz w:val="28"/>
          <w:szCs w:val="28"/>
          <w:vertAlign w:val="superscript"/>
          <w:lang w:eastAsia="en-US"/>
        </w:rPr>
        <w:t xml:space="preserve"> </w:t>
      </w:r>
    </w:p>
    <w:p w:rsidR="00146096" w:rsidRPr="00266CA1" w:rsidRDefault="00146096" w:rsidP="00AE382A">
      <w:pPr>
        <w:widowControl/>
        <w:tabs>
          <w:tab w:val="left" w:pos="0"/>
        </w:tabs>
        <w:suppressAutoHyphens/>
        <w:spacing w:line="360" w:lineRule="auto"/>
        <w:ind w:firstLine="851"/>
        <w:jc w:val="both"/>
        <w:rPr>
          <w:sz w:val="28"/>
          <w:szCs w:val="28"/>
        </w:rPr>
      </w:pPr>
    </w:p>
    <w:p w:rsidR="00146096" w:rsidRPr="00266CA1" w:rsidRDefault="00146096" w:rsidP="00AE382A">
      <w:pPr>
        <w:widowControl/>
        <w:tabs>
          <w:tab w:val="left" w:pos="0"/>
        </w:tabs>
        <w:suppressAutoHyphens/>
        <w:spacing w:line="360" w:lineRule="auto"/>
        <w:ind w:firstLine="851"/>
        <w:jc w:val="both"/>
        <w:rPr>
          <w:sz w:val="28"/>
          <w:szCs w:val="28"/>
        </w:rPr>
      </w:pPr>
      <w:r w:rsidRPr="00266CA1">
        <w:rPr>
          <w:sz w:val="28"/>
          <w:szCs w:val="28"/>
        </w:rPr>
        <w:lastRenderedPageBreak/>
        <w:t>По степени их зависимости от центральных органов унитарное государственное устройство может быть централизованным и децентрализованным. Принято считать государство централизованным, если во главе местных органов государственной власти стоят назначенные из центра чиновники, которым подчинены местные органы самоуправления. Так, в Финляндии местное самоуправление (</w:t>
      </w:r>
      <w:proofErr w:type="spellStart"/>
      <w:r w:rsidRPr="00266CA1">
        <w:rPr>
          <w:sz w:val="28"/>
          <w:szCs w:val="28"/>
        </w:rPr>
        <w:t>ляни</w:t>
      </w:r>
      <w:proofErr w:type="spellEnd"/>
      <w:r w:rsidRPr="00266CA1">
        <w:rPr>
          <w:sz w:val="28"/>
          <w:szCs w:val="28"/>
        </w:rPr>
        <w:t>) возглавляется губернатором, который назначается президентом. В децентрализованных унитарных государствах местные органы государственной власти избираются населением и пользуются значительной самостоятельностью в решении вопросов местной жизни.</w:t>
      </w:r>
    </w:p>
    <w:p w:rsidR="00146096" w:rsidRPr="00266CA1" w:rsidRDefault="00146096" w:rsidP="00AE382A">
      <w:pPr>
        <w:widowControl/>
        <w:tabs>
          <w:tab w:val="left" w:pos="0"/>
        </w:tabs>
        <w:suppressAutoHyphens/>
        <w:spacing w:line="360" w:lineRule="auto"/>
        <w:ind w:firstLine="851"/>
        <w:jc w:val="both"/>
        <w:rPr>
          <w:sz w:val="28"/>
          <w:szCs w:val="28"/>
        </w:rPr>
      </w:pPr>
      <w:r w:rsidRPr="00266CA1">
        <w:rPr>
          <w:sz w:val="28"/>
          <w:szCs w:val="28"/>
        </w:rPr>
        <w:t>Имеются и смешанные системы унитарного государственного устройства, в которых присутствуют признаки централизации и децентрализации (Япония, Турецкая республика).</w:t>
      </w:r>
    </w:p>
    <w:p w:rsidR="0066107C" w:rsidRPr="00266CA1" w:rsidRDefault="00146096" w:rsidP="00AE382A">
      <w:pPr>
        <w:widowControl/>
        <w:tabs>
          <w:tab w:val="left" w:pos="0"/>
        </w:tabs>
        <w:suppressAutoHyphens/>
        <w:spacing w:line="360" w:lineRule="auto"/>
        <w:ind w:firstLine="851"/>
        <w:jc w:val="both"/>
        <w:rPr>
          <w:sz w:val="28"/>
          <w:szCs w:val="28"/>
        </w:rPr>
      </w:pPr>
      <w:r w:rsidRPr="00266CA1">
        <w:rPr>
          <w:sz w:val="28"/>
          <w:szCs w:val="28"/>
        </w:rPr>
        <w:t>В-четвертых, унитарное государство, на территории которого проживают небольшие по численности национальности, широко допускает национальную и законодательную автономию (в Монголии, например, автономным государственным образованием является Баян-</w:t>
      </w:r>
      <w:proofErr w:type="spellStart"/>
      <w:r w:rsidRPr="00266CA1">
        <w:rPr>
          <w:sz w:val="28"/>
          <w:szCs w:val="28"/>
        </w:rPr>
        <w:t>Улэгэйский</w:t>
      </w:r>
      <w:proofErr w:type="spellEnd"/>
      <w:r w:rsidRPr="00266CA1">
        <w:rPr>
          <w:sz w:val="28"/>
          <w:szCs w:val="28"/>
        </w:rPr>
        <w:t xml:space="preserve"> аймак, на территории которого в основном проживают лица казахской национальности. В Судане, согласно закону о самоуправлении Южных провинций 1972 года, автономное право предоставлено Южному региону и т.д.).</w:t>
      </w:r>
      <w:r w:rsidR="00333DE0" w:rsidRPr="00266CA1">
        <w:rPr>
          <w:sz w:val="28"/>
          <w:szCs w:val="28"/>
        </w:rPr>
        <w:t xml:space="preserve"> </w:t>
      </w:r>
      <w:r w:rsidRPr="00266CA1">
        <w:rPr>
          <w:sz w:val="28"/>
          <w:szCs w:val="28"/>
        </w:rPr>
        <w:t>В-пятых, в унитарном государстве все внешние межгосударственные сношения осуществляют центральные органы, которые официально представляют страну на международной арене.</w:t>
      </w:r>
      <w:r w:rsidR="0066107C" w:rsidRPr="00266CA1">
        <w:rPr>
          <w:rFonts w:eastAsia="Calibri"/>
          <w:sz w:val="28"/>
          <w:szCs w:val="28"/>
          <w:vertAlign w:val="superscript"/>
          <w:lang w:eastAsia="en-US"/>
        </w:rPr>
        <w:t xml:space="preserve"> </w:t>
      </w:r>
      <w:r w:rsidR="0066107C" w:rsidRPr="00266CA1">
        <w:rPr>
          <w:sz w:val="28"/>
          <w:szCs w:val="28"/>
          <w:vertAlign w:val="superscript"/>
        </w:rPr>
        <w:footnoteReference w:id="2"/>
      </w:r>
      <w:r w:rsidR="0066107C" w:rsidRPr="00266CA1">
        <w:rPr>
          <w:sz w:val="28"/>
          <w:szCs w:val="28"/>
        </w:rPr>
        <w:t xml:space="preserve"> </w:t>
      </w:r>
    </w:p>
    <w:p w:rsidR="00146096" w:rsidRPr="00266CA1" w:rsidRDefault="00146096" w:rsidP="00AE382A">
      <w:pPr>
        <w:widowControl/>
        <w:tabs>
          <w:tab w:val="left" w:pos="0"/>
        </w:tabs>
        <w:suppressAutoHyphens/>
        <w:spacing w:line="360" w:lineRule="auto"/>
        <w:ind w:firstLine="851"/>
        <w:jc w:val="both"/>
        <w:rPr>
          <w:sz w:val="28"/>
          <w:szCs w:val="28"/>
        </w:rPr>
      </w:pPr>
      <w:r w:rsidRPr="00266CA1">
        <w:rPr>
          <w:sz w:val="28"/>
          <w:szCs w:val="28"/>
        </w:rPr>
        <w:t>В-шестых, унитарное государство имеет единые вооруженные силы, руководство которыми осуществляется центральными органами государственной власти.</w:t>
      </w:r>
    </w:p>
    <w:p w:rsidR="0066107C" w:rsidRPr="00266CA1" w:rsidRDefault="00292658" w:rsidP="006724F7">
      <w:pPr>
        <w:widowControl/>
        <w:suppressAutoHyphens/>
        <w:spacing w:line="360" w:lineRule="auto"/>
        <w:ind w:firstLine="851"/>
        <w:jc w:val="both"/>
        <w:rPr>
          <w:sz w:val="28"/>
          <w:szCs w:val="28"/>
        </w:rPr>
      </w:pPr>
      <w:bookmarkStart w:id="2" w:name="_Toc225999491"/>
      <w:r>
        <w:rPr>
          <w:sz w:val="28"/>
          <w:szCs w:val="28"/>
        </w:rPr>
        <w:t>Исходя</w:t>
      </w:r>
      <w:r w:rsidR="007330BD">
        <w:rPr>
          <w:sz w:val="28"/>
          <w:szCs w:val="28"/>
        </w:rPr>
        <w:t>,</w:t>
      </w:r>
      <w:r>
        <w:rPr>
          <w:sz w:val="28"/>
          <w:szCs w:val="28"/>
        </w:rPr>
        <w:t xml:space="preserve"> из выше перечисленных фактов следует сделать вывод о</w:t>
      </w:r>
      <w:r w:rsidR="007330BD">
        <w:rPr>
          <w:sz w:val="28"/>
          <w:szCs w:val="28"/>
        </w:rPr>
        <w:t xml:space="preserve"> том, что унитаризм</w:t>
      </w:r>
      <w:r>
        <w:rPr>
          <w:sz w:val="28"/>
          <w:szCs w:val="28"/>
        </w:rPr>
        <w:t xml:space="preserve"> </w:t>
      </w:r>
      <w:r w:rsidR="007330BD">
        <w:rPr>
          <w:sz w:val="28"/>
          <w:szCs w:val="28"/>
        </w:rPr>
        <w:t xml:space="preserve">появился давно, с образованием первых государств. Количество унитарных государств очень велико, сейчас их насчитывается </w:t>
      </w:r>
      <w:r w:rsidR="007330BD">
        <w:rPr>
          <w:sz w:val="28"/>
          <w:szCs w:val="28"/>
        </w:rPr>
        <w:lastRenderedPageBreak/>
        <w:t xml:space="preserve">порядка 200. Чаще всего это небольшие по </w:t>
      </w:r>
      <w:r w:rsidR="00482646">
        <w:rPr>
          <w:sz w:val="28"/>
          <w:szCs w:val="28"/>
        </w:rPr>
        <w:t>территории страны</w:t>
      </w:r>
      <w:r w:rsidR="007330BD">
        <w:rPr>
          <w:sz w:val="28"/>
          <w:szCs w:val="28"/>
        </w:rPr>
        <w:t xml:space="preserve">, с монархической формой правления и мононациональным народом. Унитаризм характеризуется единством в отношении государственных органов, </w:t>
      </w:r>
      <w:r w:rsidR="007330BD" w:rsidRPr="00266CA1">
        <w:rPr>
          <w:sz w:val="28"/>
          <w:szCs w:val="28"/>
        </w:rPr>
        <w:t>действует одна конституция, единая система законодательства, одно гражданство</w:t>
      </w:r>
      <w:r w:rsidR="007330BD">
        <w:rPr>
          <w:sz w:val="28"/>
          <w:szCs w:val="28"/>
        </w:rPr>
        <w:t>. Проще сказать, унитаризм- единство во всем.</w:t>
      </w:r>
    </w:p>
    <w:p w:rsidR="00333DE0" w:rsidRPr="006724F7" w:rsidRDefault="003706CB" w:rsidP="006724F7">
      <w:pPr>
        <w:widowControl/>
        <w:suppressAutoHyphens/>
        <w:spacing w:line="360" w:lineRule="auto"/>
        <w:jc w:val="center"/>
        <w:rPr>
          <w:b/>
          <w:bCs/>
          <w:sz w:val="28"/>
          <w:szCs w:val="28"/>
        </w:rPr>
      </w:pPr>
      <w:r w:rsidRPr="006724F7">
        <w:rPr>
          <w:b/>
          <w:bCs/>
          <w:sz w:val="28"/>
          <w:szCs w:val="28"/>
        </w:rPr>
        <w:t>1</w:t>
      </w:r>
      <w:r w:rsidR="00333DE0" w:rsidRPr="006724F7">
        <w:rPr>
          <w:b/>
          <w:bCs/>
          <w:sz w:val="28"/>
          <w:szCs w:val="28"/>
        </w:rPr>
        <w:t>.2</w:t>
      </w:r>
      <w:r w:rsidR="009155C0" w:rsidRPr="006724F7">
        <w:rPr>
          <w:b/>
          <w:bCs/>
          <w:sz w:val="28"/>
          <w:szCs w:val="28"/>
        </w:rPr>
        <w:t xml:space="preserve"> Признаки унитарного государства</w:t>
      </w:r>
      <w:bookmarkEnd w:id="2"/>
    </w:p>
    <w:p w:rsidR="00333DE0" w:rsidRPr="00266CA1" w:rsidRDefault="00A0559D" w:rsidP="00AE382A">
      <w:pPr>
        <w:widowControl/>
        <w:suppressAutoHyphens/>
        <w:spacing w:line="360" w:lineRule="auto"/>
        <w:ind w:firstLine="851"/>
        <w:jc w:val="both"/>
        <w:rPr>
          <w:sz w:val="28"/>
          <w:szCs w:val="28"/>
        </w:rPr>
      </w:pPr>
      <w:r w:rsidRPr="00266CA1">
        <w:rPr>
          <w:sz w:val="28"/>
          <w:szCs w:val="28"/>
        </w:rPr>
        <w:t>Унитарная форма государственного устройства является преобладающей. К числу унитарных государств относятся Великобритания, Франция, Италия, Швеция, Норвегия, Финляндия, Греция, Испания, Нидерланды, Португалия, подавляющее большинство стран Латинской</w:t>
      </w:r>
      <w:r w:rsidR="00333DE0" w:rsidRPr="00266CA1">
        <w:rPr>
          <w:sz w:val="28"/>
          <w:szCs w:val="28"/>
        </w:rPr>
        <w:t xml:space="preserve"> </w:t>
      </w:r>
      <w:r w:rsidRPr="00266CA1">
        <w:rPr>
          <w:sz w:val="28"/>
          <w:szCs w:val="28"/>
        </w:rPr>
        <w:t>Америки и Африки, Камбоджа, Лаос, Таиланд, Япония и ряд других стран.</w:t>
      </w:r>
    </w:p>
    <w:p w:rsidR="00A0559D" w:rsidRPr="00266CA1" w:rsidRDefault="00146096" w:rsidP="00AE382A">
      <w:pPr>
        <w:widowControl/>
        <w:suppressAutoHyphens/>
        <w:spacing w:line="360" w:lineRule="auto"/>
        <w:ind w:firstLine="851"/>
        <w:jc w:val="both"/>
        <w:rPr>
          <w:sz w:val="28"/>
          <w:szCs w:val="28"/>
        </w:rPr>
      </w:pPr>
      <w:r w:rsidRPr="00266CA1">
        <w:rPr>
          <w:sz w:val="28"/>
          <w:szCs w:val="28"/>
        </w:rPr>
        <w:t>У</w:t>
      </w:r>
      <w:r w:rsidR="00A0559D" w:rsidRPr="00266CA1">
        <w:rPr>
          <w:sz w:val="28"/>
          <w:szCs w:val="28"/>
        </w:rPr>
        <w:t>нитарное государство - это централизованное, единое государство, внутри которого нет государственных образований, а административно-территориальные единицы не обладают политической самостоятельностью.</w:t>
      </w:r>
    </w:p>
    <w:p w:rsidR="00A0559D" w:rsidRPr="00266CA1" w:rsidRDefault="00A0559D" w:rsidP="00AE382A">
      <w:pPr>
        <w:pStyle w:val="23"/>
        <w:widowControl/>
        <w:suppressAutoHyphens/>
        <w:ind w:firstLine="851"/>
        <w:jc w:val="both"/>
        <w:rPr>
          <w:sz w:val="28"/>
          <w:szCs w:val="28"/>
        </w:rPr>
      </w:pPr>
      <w:r w:rsidRPr="00266CA1">
        <w:rPr>
          <w:sz w:val="28"/>
          <w:szCs w:val="28"/>
        </w:rPr>
        <w:t xml:space="preserve">Для стран с унитарной формой государственного устройства (такие государства называются простыми или слитными) </w:t>
      </w:r>
      <w:r w:rsidR="0084395F" w:rsidRPr="00266CA1">
        <w:rPr>
          <w:sz w:val="28"/>
          <w:szCs w:val="28"/>
        </w:rPr>
        <w:t>обладают</w:t>
      </w:r>
      <w:r w:rsidRPr="00266CA1">
        <w:rPr>
          <w:sz w:val="28"/>
          <w:szCs w:val="28"/>
        </w:rPr>
        <w:t xml:space="preserve"> наличие</w:t>
      </w:r>
      <w:r w:rsidR="0084395F" w:rsidRPr="00266CA1">
        <w:rPr>
          <w:sz w:val="28"/>
          <w:szCs w:val="28"/>
        </w:rPr>
        <w:t>м</w:t>
      </w:r>
      <w:r w:rsidRPr="00266CA1">
        <w:rPr>
          <w:sz w:val="28"/>
          <w:szCs w:val="28"/>
        </w:rPr>
        <w:t xml:space="preserve"> следующих </w:t>
      </w:r>
      <w:r w:rsidR="009155C0" w:rsidRPr="00266CA1">
        <w:rPr>
          <w:sz w:val="28"/>
          <w:szCs w:val="28"/>
        </w:rPr>
        <w:t>признаков</w:t>
      </w:r>
      <w:r w:rsidRPr="00266CA1">
        <w:rPr>
          <w:sz w:val="28"/>
          <w:szCs w:val="28"/>
        </w:rPr>
        <w:t>:</w:t>
      </w:r>
    </w:p>
    <w:p w:rsidR="00A0559D" w:rsidRPr="00266CA1" w:rsidRDefault="00A0559D" w:rsidP="00AE382A">
      <w:pPr>
        <w:pStyle w:val="23"/>
        <w:widowControl/>
        <w:numPr>
          <w:ilvl w:val="0"/>
          <w:numId w:val="8"/>
        </w:numPr>
        <w:tabs>
          <w:tab w:val="left" w:pos="142"/>
        </w:tabs>
        <w:suppressAutoHyphens/>
        <w:ind w:left="0" w:firstLine="851"/>
        <w:jc w:val="both"/>
        <w:rPr>
          <w:sz w:val="28"/>
          <w:szCs w:val="28"/>
        </w:rPr>
      </w:pPr>
      <w:r w:rsidRPr="00266CA1">
        <w:rPr>
          <w:sz w:val="28"/>
          <w:szCs w:val="28"/>
        </w:rPr>
        <w:t>Единая конституция, нормы которой применяются на всей территории страны без каких-либо изъятий или ограничений.</w:t>
      </w:r>
    </w:p>
    <w:p w:rsidR="00A0559D" w:rsidRPr="00266CA1" w:rsidRDefault="00A0559D" w:rsidP="00AE382A">
      <w:pPr>
        <w:pStyle w:val="23"/>
        <w:widowControl/>
        <w:numPr>
          <w:ilvl w:val="0"/>
          <w:numId w:val="9"/>
        </w:numPr>
        <w:tabs>
          <w:tab w:val="left" w:pos="0"/>
        </w:tabs>
        <w:suppressAutoHyphens/>
        <w:ind w:left="0" w:firstLine="851"/>
        <w:jc w:val="both"/>
        <w:rPr>
          <w:sz w:val="28"/>
          <w:szCs w:val="28"/>
        </w:rPr>
      </w:pPr>
      <w:r w:rsidRPr="00266CA1">
        <w:rPr>
          <w:sz w:val="28"/>
          <w:szCs w:val="28"/>
        </w:rPr>
        <w:t>Единая система высших органов государственной власти (глава государства, правительство, парламент), юрисдикция которых также распространяе</w:t>
      </w:r>
      <w:r w:rsidR="00146096" w:rsidRPr="00266CA1">
        <w:rPr>
          <w:sz w:val="28"/>
          <w:szCs w:val="28"/>
        </w:rPr>
        <w:t xml:space="preserve">тся на территорию всей страны. </w:t>
      </w:r>
      <w:r w:rsidRPr="00266CA1">
        <w:rPr>
          <w:sz w:val="28"/>
          <w:szCs w:val="28"/>
        </w:rPr>
        <w:t>Если взять к примеру Францию, то ее парламент состоит из двух палат: Национального собрания и Сената. Компетенция палат одинакова, точнее, одинаковы предметы ведения и почти одинаковы полномочия.</w:t>
      </w:r>
      <w:r w:rsidR="00333DE0" w:rsidRPr="00266CA1">
        <w:rPr>
          <w:sz w:val="28"/>
          <w:szCs w:val="28"/>
        </w:rPr>
        <w:t xml:space="preserve"> </w:t>
      </w:r>
      <w:r w:rsidRPr="00266CA1">
        <w:rPr>
          <w:sz w:val="28"/>
          <w:szCs w:val="28"/>
        </w:rPr>
        <w:t>Ст. 34 конституции Франции очертила сферу его (парламента) законодательной инициативы, за пределы которой он выходить не должен. Правительством во Франции является Совет министров согласно ч.1 и 2 ст. 20 конституции Франции определяет и проводит политику нации, распоряжается Вооруженными силами и может объ</w:t>
      </w:r>
      <w:r w:rsidR="00146096" w:rsidRPr="00266CA1">
        <w:rPr>
          <w:sz w:val="28"/>
          <w:szCs w:val="28"/>
        </w:rPr>
        <w:t>явить осадное положение</w:t>
      </w:r>
      <w:r w:rsidRPr="00266CA1">
        <w:rPr>
          <w:sz w:val="28"/>
          <w:szCs w:val="28"/>
        </w:rPr>
        <w:t>.</w:t>
      </w:r>
    </w:p>
    <w:p w:rsidR="00A0559D" w:rsidRPr="00266CA1" w:rsidRDefault="00A0559D" w:rsidP="00AE382A">
      <w:pPr>
        <w:pStyle w:val="23"/>
        <w:widowControl/>
        <w:numPr>
          <w:ilvl w:val="0"/>
          <w:numId w:val="10"/>
        </w:numPr>
        <w:tabs>
          <w:tab w:val="left" w:pos="927"/>
        </w:tabs>
        <w:suppressAutoHyphens/>
        <w:ind w:left="0" w:firstLine="851"/>
        <w:jc w:val="both"/>
        <w:rPr>
          <w:sz w:val="28"/>
          <w:szCs w:val="28"/>
        </w:rPr>
      </w:pPr>
      <w:r w:rsidRPr="00266CA1">
        <w:rPr>
          <w:sz w:val="28"/>
          <w:szCs w:val="28"/>
        </w:rPr>
        <w:lastRenderedPageBreak/>
        <w:t>Единое гражданство. Конституции унитарных государств гласят, что население государства имеет единую политическую принадлежность и никакие административно-территориальные единицы собственного гражданства иметь не могут.</w:t>
      </w:r>
    </w:p>
    <w:p w:rsidR="00A0559D" w:rsidRPr="00266CA1" w:rsidRDefault="00A0559D" w:rsidP="00AE382A">
      <w:pPr>
        <w:pStyle w:val="23"/>
        <w:widowControl/>
        <w:numPr>
          <w:ilvl w:val="0"/>
          <w:numId w:val="11"/>
        </w:numPr>
        <w:tabs>
          <w:tab w:val="left" w:pos="927"/>
        </w:tabs>
        <w:suppressAutoHyphens/>
        <w:ind w:left="0" w:firstLine="851"/>
        <w:jc w:val="both"/>
        <w:rPr>
          <w:sz w:val="28"/>
          <w:szCs w:val="28"/>
        </w:rPr>
      </w:pPr>
      <w:r w:rsidRPr="00266CA1">
        <w:rPr>
          <w:sz w:val="28"/>
          <w:szCs w:val="28"/>
        </w:rPr>
        <w:t xml:space="preserve">Единая система права. Местные органы управления обязаны применять в соответствующих административно-территориальных единицах нормативные акты, принимаемые центральными органами государственной власти. Их собственная </w:t>
      </w:r>
      <w:proofErr w:type="spellStart"/>
      <w:r w:rsidRPr="00266CA1">
        <w:rPr>
          <w:sz w:val="28"/>
          <w:szCs w:val="28"/>
        </w:rPr>
        <w:t>нормоустанавливающая</w:t>
      </w:r>
      <w:proofErr w:type="spellEnd"/>
      <w:r w:rsidRPr="00266CA1">
        <w:rPr>
          <w:sz w:val="28"/>
          <w:szCs w:val="28"/>
        </w:rPr>
        <w:t xml:space="preserve"> деятельность носит сугубо подчинительный характер.</w:t>
      </w:r>
    </w:p>
    <w:p w:rsidR="00A0559D" w:rsidRPr="00266CA1" w:rsidRDefault="00A0559D" w:rsidP="00AE382A">
      <w:pPr>
        <w:pStyle w:val="23"/>
        <w:widowControl/>
        <w:numPr>
          <w:ilvl w:val="0"/>
          <w:numId w:val="12"/>
        </w:numPr>
        <w:tabs>
          <w:tab w:val="left" w:pos="927"/>
        </w:tabs>
        <w:suppressAutoHyphens/>
        <w:ind w:left="0" w:firstLine="851"/>
        <w:jc w:val="both"/>
        <w:rPr>
          <w:sz w:val="28"/>
          <w:szCs w:val="28"/>
        </w:rPr>
      </w:pPr>
      <w:r w:rsidRPr="00266CA1">
        <w:rPr>
          <w:sz w:val="28"/>
          <w:szCs w:val="28"/>
        </w:rPr>
        <w:t>Единая судебная система, которая осуществляет правосудие на всей территории страны, руководствуясь едиными нормами материального и процессуального права. Судебные органы, создаваемые в административно-территориальных единицах, представляют собой звенья единой централизованной судебной системы.</w:t>
      </w:r>
    </w:p>
    <w:p w:rsidR="00A0559D" w:rsidRPr="00266CA1" w:rsidRDefault="00A0559D" w:rsidP="00AE382A">
      <w:pPr>
        <w:pStyle w:val="23"/>
        <w:widowControl/>
        <w:numPr>
          <w:ilvl w:val="0"/>
          <w:numId w:val="13"/>
        </w:numPr>
        <w:tabs>
          <w:tab w:val="left" w:pos="927"/>
        </w:tabs>
        <w:suppressAutoHyphens/>
        <w:ind w:left="0" w:firstLine="851"/>
        <w:jc w:val="both"/>
        <w:rPr>
          <w:sz w:val="28"/>
          <w:szCs w:val="28"/>
        </w:rPr>
      </w:pPr>
      <w:r w:rsidRPr="00266CA1">
        <w:rPr>
          <w:sz w:val="28"/>
          <w:szCs w:val="28"/>
        </w:rPr>
        <w:t>Территориально унитарные государства подразделяются на административно-территориальные единицы, которые не могут обладать какой-либо политической самостоятельностью. Создаваемые в этих административно-территориальных единицах местные органы управления в той или иной степени подчинены центральным органам государственной власти и центральной администрации. Их правовой статус определяется правовыми нормами, входящими в единую общегосударственную систему права</w:t>
      </w:r>
      <w:r w:rsidR="0066107C" w:rsidRPr="00266CA1">
        <w:rPr>
          <w:sz w:val="28"/>
          <w:szCs w:val="28"/>
        </w:rPr>
        <w:t>.</w:t>
      </w:r>
      <w:r w:rsidR="0066107C" w:rsidRPr="00266CA1">
        <w:rPr>
          <w:rFonts w:eastAsia="Calibri"/>
          <w:sz w:val="28"/>
          <w:szCs w:val="28"/>
          <w:vertAlign w:val="superscript"/>
          <w:lang w:eastAsia="en-US"/>
        </w:rPr>
        <w:t xml:space="preserve"> </w:t>
      </w:r>
      <w:r w:rsidR="0066107C" w:rsidRPr="00266CA1">
        <w:rPr>
          <w:sz w:val="28"/>
          <w:szCs w:val="28"/>
          <w:vertAlign w:val="superscript"/>
        </w:rPr>
        <w:footnoteReference w:id="3"/>
      </w:r>
      <w:r w:rsidR="0066107C" w:rsidRPr="00266CA1">
        <w:rPr>
          <w:sz w:val="28"/>
          <w:szCs w:val="28"/>
        </w:rPr>
        <w:t xml:space="preserve"> </w:t>
      </w:r>
    </w:p>
    <w:p w:rsidR="00A0559D" w:rsidRPr="00266CA1" w:rsidRDefault="00A0559D" w:rsidP="00AE382A">
      <w:pPr>
        <w:pStyle w:val="23"/>
        <w:widowControl/>
        <w:suppressAutoHyphens/>
        <w:ind w:firstLine="851"/>
        <w:jc w:val="both"/>
        <w:rPr>
          <w:sz w:val="28"/>
          <w:szCs w:val="28"/>
        </w:rPr>
      </w:pPr>
      <w:r w:rsidRPr="00266CA1">
        <w:rPr>
          <w:sz w:val="28"/>
          <w:szCs w:val="28"/>
        </w:rPr>
        <w:t>Подавляющее большинство современных унитарных государств - государства мононациональные. Однако имеются исключения из этого правила (Испания).</w:t>
      </w:r>
    </w:p>
    <w:p w:rsidR="00A0559D" w:rsidRPr="00266CA1" w:rsidRDefault="00A0559D" w:rsidP="00AE382A">
      <w:pPr>
        <w:pStyle w:val="23"/>
        <w:widowControl/>
        <w:suppressAutoHyphens/>
        <w:ind w:firstLine="851"/>
        <w:jc w:val="both"/>
        <w:rPr>
          <w:sz w:val="28"/>
          <w:szCs w:val="28"/>
        </w:rPr>
      </w:pPr>
      <w:r w:rsidRPr="00266CA1">
        <w:rPr>
          <w:sz w:val="28"/>
          <w:szCs w:val="28"/>
        </w:rPr>
        <w:t xml:space="preserve">Присущая унитарным государствам централизация может проявляться в разных формах и разной степени. В некоторых странах вообще отсутствуют муниципальные органы и административно-территориальные единицы управляются назначениями агентами центральной власти. В других </w:t>
      </w:r>
      <w:r w:rsidRPr="00266CA1">
        <w:rPr>
          <w:sz w:val="28"/>
          <w:szCs w:val="28"/>
        </w:rPr>
        <w:lastRenderedPageBreak/>
        <w:t>странах местные выборные органы самоуправления создаются, но они поставлены под прямой (Франция, Турция, Япония) или косвенный (Великобритания, Новая Зеландия) контроль центральной администрации. Различие в степени и формах контроля со стороны центральной администрации над местными органами самоуправления дают определенные основания для деления унитарных государств на централизованные (Франция, Турция, Япония) и децентрализованные (Великобритания, Новая Зеландия), однако это деление носит сугубо формальных характер.</w:t>
      </w:r>
    </w:p>
    <w:p w:rsidR="00A0559D" w:rsidRPr="00266CA1" w:rsidRDefault="00A0559D" w:rsidP="00AE382A">
      <w:pPr>
        <w:pStyle w:val="23"/>
        <w:widowControl/>
        <w:suppressAutoHyphens/>
        <w:ind w:firstLine="851"/>
        <w:jc w:val="both"/>
        <w:rPr>
          <w:sz w:val="28"/>
          <w:szCs w:val="28"/>
        </w:rPr>
      </w:pPr>
      <w:r w:rsidRPr="00266CA1">
        <w:rPr>
          <w:sz w:val="28"/>
          <w:szCs w:val="28"/>
        </w:rPr>
        <w:t>В настоящее время существует несколько унитарных государств (Англия, Испания, Италия, Дания, Финляндия), государственное устройство которых характеризуется наличием административной автономии для некоторых структурных подразделений территории.</w:t>
      </w:r>
    </w:p>
    <w:p w:rsidR="00A0559D" w:rsidRPr="00266CA1" w:rsidRDefault="00A0559D" w:rsidP="00AE382A">
      <w:pPr>
        <w:pStyle w:val="23"/>
        <w:widowControl/>
        <w:suppressAutoHyphens/>
        <w:ind w:firstLine="851"/>
        <w:jc w:val="both"/>
        <w:rPr>
          <w:sz w:val="28"/>
          <w:szCs w:val="28"/>
        </w:rPr>
      </w:pPr>
      <w:r w:rsidRPr="00266CA1">
        <w:rPr>
          <w:sz w:val="28"/>
          <w:szCs w:val="28"/>
        </w:rPr>
        <w:t>Например, в состав унитарной Англии входят Шотландия и северная Ирландия (</w:t>
      </w:r>
      <w:proofErr w:type="spellStart"/>
      <w:r w:rsidRPr="00266CA1">
        <w:rPr>
          <w:sz w:val="28"/>
          <w:szCs w:val="28"/>
        </w:rPr>
        <w:t>Ольвестер</w:t>
      </w:r>
      <w:proofErr w:type="spellEnd"/>
      <w:r w:rsidRPr="00266CA1">
        <w:rPr>
          <w:sz w:val="28"/>
          <w:szCs w:val="28"/>
        </w:rPr>
        <w:t>), которые пользуются ограниченной автономией. За Шотландией</w:t>
      </w:r>
      <w:r w:rsidR="00333DE0" w:rsidRPr="00266CA1">
        <w:rPr>
          <w:sz w:val="28"/>
          <w:szCs w:val="28"/>
        </w:rPr>
        <w:t xml:space="preserve"> </w:t>
      </w:r>
      <w:r w:rsidRPr="00266CA1">
        <w:rPr>
          <w:sz w:val="28"/>
          <w:szCs w:val="28"/>
        </w:rPr>
        <w:t>согласно Акту об унии 1707 г. сохранена привилегия иметь собственную правовую и судебную систему, собственную церковь. В обеих палатах британского парламента за Шотландией резервируются места. Согласно Акту об управлении Ирландией 1920 г. Северной Ирландии предоставлены права полуавтономной территории, представляющей собой юридически интегральную часть Великобритании. Автономные органы Северной Ирландии обладают ограниченными правами при решении местных вопросов. Исполнительная власть осуществляется губернатором, который назначается британской короной. Имеется кабинет состоящий из восьми министров во главе с премьер-министром. Парламент Северной Ирландии состоит из двух палат: Палаты общин и Сената.</w:t>
      </w:r>
      <w:r w:rsidR="0066107C" w:rsidRPr="00266CA1">
        <w:rPr>
          <w:rFonts w:eastAsia="Calibri"/>
          <w:sz w:val="28"/>
          <w:szCs w:val="28"/>
          <w:vertAlign w:val="superscript"/>
          <w:lang w:eastAsia="en-US"/>
        </w:rPr>
        <w:t xml:space="preserve"> </w:t>
      </w:r>
      <w:r w:rsidR="0066107C" w:rsidRPr="00266CA1">
        <w:rPr>
          <w:sz w:val="28"/>
          <w:szCs w:val="28"/>
          <w:vertAlign w:val="superscript"/>
        </w:rPr>
        <w:footnoteReference w:id="4"/>
      </w:r>
      <w:r w:rsidR="0066107C" w:rsidRPr="00266CA1">
        <w:rPr>
          <w:sz w:val="28"/>
          <w:szCs w:val="28"/>
        </w:rPr>
        <w:t xml:space="preserve"> </w:t>
      </w:r>
    </w:p>
    <w:p w:rsidR="00A0559D" w:rsidRPr="00266CA1" w:rsidRDefault="00A0559D" w:rsidP="00AE382A">
      <w:pPr>
        <w:pStyle w:val="a8"/>
        <w:widowControl/>
        <w:suppressAutoHyphens/>
        <w:ind w:firstLine="851"/>
        <w:rPr>
          <w:sz w:val="28"/>
          <w:szCs w:val="28"/>
        </w:rPr>
      </w:pPr>
      <w:r w:rsidRPr="00266CA1">
        <w:rPr>
          <w:sz w:val="28"/>
          <w:szCs w:val="28"/>
        </w:rPr>
        <w:t xml:space="preserve">Введение областной автономии предусматривается конституцией Италии. Общая норма, касающаяся автономии, содержится в ст. 5 конституции: </w:t>
      </w:r>
      <w:r w:rsidR="00333DE0" w:rsidRPr="00266CA1">
        <w:rPr>
          <w:sz w:val="28"/>
          <w:szCs w:val="28"/>
        </w:rPr>
        <w:t>"</w:t>
      </w:r>
      <w:r w:rsidRPr="00266CA1">
        <w:rPr>
          <w:sz w:val="28"/>
          <w:szCs w:val="28"/>
        </w:rPr>
        <w:t xml:space="preserve">Республика, единая и неделимая, признает и поощряет местные автономии; осуществляет в тех сферах деятельности, которые </w:t>
      </w:r>
      <w:r w:rsidRPr="00266CA1">
        <w:rPr>
          <w:sz w:val="28"/>
          <w:szCs w:val="28"/>
        </w:rPr>
        <w:lastRenderedPageBreak/>
        <w:t>входят в компетенцию государства, самую широкую административную децентрализацию; координирует принципы и методы своего законодательства с требованиями автономии и децентрализации</w:t>
      </w:r>
      <w:r w:rsidR="00B8743D">
        <w:rPr>
          <w:sz w:val="28"/>
          <w:szCs w:val="28"/>
        </w:rPr>
        <w:t>»</w:t>
      </w:r>
      <w:r w:rsidR="00B8743D">
        <w:rPr>
          <w:rStyle w:val="a7"/>
          <w:szCs w:val="28"/>
        </w:rPr>
        <w:footnoteReference w:id="5"/>
      </w:r>
      <w:r w:rsidRPr="00266CA1">
        <w:rPr>
          <w:sz w:val="28"/>
          <w:szCs w:val="28"/>
        </w:rPr>
        <w:t>. Согласно конституции каждая из 19 итальянских областей должна иметь свой собственный статус, который принимается областным советом и утверждается законом республики.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Определенные элементы областной автономии имеются в Финляндии. В основных административно-территориальных единицах этой страны - провинциях - отсутствуют какие-либо выборные органы местного самоуправления. Главой провинциальной администрации является назначаемый президентом республики губернатор. В особую автономную единицу выделены Аландские острова, населению которых, согласно закону о самоуправлении Аландских островов 1957 года, предоставлено право избирать провинциальное собрание.</w:t>
      </w:r>
      <w:r w:rsidR="0066107C" w:rsidRPr="00266CA1">
        <w:rPr>
          <w:rFonts w:eastAsia="Calibri"/>
          <w:sz w:val="28"/>
          <w:szCs w:val="28"/>
          <w:vertAlign w:val="superscript"/>
          <w:lang w:eastAsia="en-US"/>
        </w:rPr>
        <w:t xml:space="preserve"> </w:t>
      </w:r>
      <w:r w:rsidR="0066107C" w:rsidRPr="00266CA1">
        <w:rPr>
          <w:sz w:val="28"/>
          <w:szCs w:val="28"/>
          <w:vertAlign w:val="superscript"/>
        </w:rPr>
        <w:footnoteReference w:id="6"/>
      </w:r>
      <w:r w:rsidR="0066107C" w:rsidRPr="00266CA1">
        <w:rPr>
          <w:sz w:val="28"/>
          <w:szCs w:val="28"/>
        </w:rPr>
        <w:t xml:space="preserve"> </w:t>
      </w:r>
    </w:p>
    <w:p w:rsidR="00066683" w:rsidRPr="00266CA1" w:rsidRDefault="00066683" w:rsidP="00AE382A">
      <w:pPr>
        <w:pStyle w:val="23"/>
        <w:widowControl/>
        <w:suppressAutoHyphens/>
        <w:ind w:firstLine="851"/>
        <w:jc w:val="both"/>
        <w:rPr>
          <w:sz w:val="28"/>
          <w:szCs w:val="28"/>
        </w:rPr>
      </w:pPr>
      <w:r w:rsidRPr="00266CA1">
        <w:rPr>
          <w:sz w:val="28"/>
          <w:szCs w:val="28"/>
        </w:rPr>
        <w:t>Таким образом, унитаризм предполагает централизацию всего государственного аппарата, прямой или косвенный контрой над муниципальными органами, создаваемые в административно-территориальных единицах. Исторически унитаризм был прогрессивным явлением, ибо он пришел на смену федеральной раздробленности и партикуляризму. Унитаризм вызывался потребностями единого рынка, удобствами осуществления государственной администрации и не ставился в связь с национально-этнической или расовой структурой населения.</w:t>
      </w:r>
    </w:p>
    <w:p w:rsidR="00066683" w:rsidRPr="00266CA1" w:rsidRDefault="00853A7B" w:rsidP="00AE382A">
      <w:pPr>
        <w:widowControl/>
        <w:suppressAutoHyphens/>
        <w:spacing w:line="360" w:lineRule="auto"/>
        <w:ind w:firstLine="851"/>
        <w:jc w:val="both"/>
        <w:rPr>
          <w:sz w:val="28"/>
          <w:szCs w:val="28"/>
        </w:rPr>
      </w:pPr>
      <w:r w:rsidRPr="00266CA1">
        <w:rPr>
          <w:sz w:val="28"/>
          <w:szCs w:val="28"/>
        </w:rPr>
        <w:t xml:space="preserve">Проводя итог вышесказанному, можно заключить что унитарное государство - это единое государственное образование. Государство при этом делиться лишь на административно-территориальные части Для такого государства характерно существование общих для всей страны высших органов государственной власти и управления, единой судебной системы и </w:t>
      </w:r>
      <w:r w:rsidRPr="00266CA1">
        <w:rPr>
          <w:sz w:val="28"/>
          <w:szCs w:val="28"/>
        </w:rPr>
        <w:lastRenderedPageBreak/>
        <w:t>конституции. Унитаризм вызвался потребностями единого рынка, удобствами осуществления государственной администрации и не ставился в связь национально-этнической или расовой структурой населения. Подавляющее большинство современных унитарных государств - государства мононациональные.</w:t>
      </w:r>
    </w:p>
    <w:p w:rsidR="0084395F" w:rsidRPr="006724F7" w:rsidRDefault="00A0559D" w:rsidP="006724F7">
      <w:pPr>
        <w:pStyle w:val="1"/>
        <w:keepNext w:val="0"/>
        <w:widowControl/>
        <w:suppressAutoHyphens/>
        <w:rPr>
          <w:rFonts w:ascii="Times New Roman" w:hAnsi="Times New Roman"/>
          <w:bCs w:val="0"/>
          <w:sz w:val="28"/>
          <w:szCs w:val="28"/>
        </w:rPr>
      </w:pPr>
      <w:r w:rsidRPr="00266CA1">
        <w:rPr>
          <w:rFonts w:ascii="Times New Roman" w:hAnsi="Times New Roman"/>
          <w:sz w:val="28"/>
          <w:szCs w:val="28"/>
        </w:rPr>
        <w:br w:type="page"/>
      </w:r>
      <w:bookmarkStart w:id="3" w:name="_Toc225999492"/>
      <w:r w:rsidR="006724F7">
        <w:rPr>
          <w:rFonts w:ascii="Times New Roman" w:hAnsi="Times New Roman"/>
          <w:bCs w:val="0"/>
          <w:sz w:val="28"/>
          <w:szCs w:val="28"/>
        </w:rPr>
        <w:lastRenderedPageBreak/>
        <w:t xml:space="preserve">ГЛАВА </w:t>
      </w:r>
      <w:r w:rsidR="003706CB" w:rsidRPr="006724F7">
        <w:rPr>
          <w:rFonts w:ascii="Times New Roman" w:hAnsi="Times New Roman"/>
          <w:bCs w:val="0"/>
          <w:sz w:val="28"/>
          <w:szCs w:val="28"/>
        </w:rPr>
        <w:t>2</w:t>
      </w:r>
      <w:r w:rsidR="0084395F" w:rsidRPr="006724F7">
        <w:rPr>
          <w:rFonts w:ascii="Times New Roman" w:hAnsi="Times New Roman"/>
          <w:bCs w:val="0"/>
          <w:sz w:val="28"/>
          <w:szCs w:val="28"/>
        </w:rPr>
        <w:t>.</w:t>
      </w:r>
      <w:bookmarkEnd w:id="3"/>
      <w:r w:rsidR="006724F7">
        <w:rPr>
          <w:rFonts w:ascii="Times New Roman" w:hAnsi="Times New Roman"/>
          <w:bCs w:val="0"/>
          <w:sz w:val="28"/>
          <w:szCs w:val="28"/>
        </w:rPr>
        <w:t xml:space="preserve"> ХАРАКТЕРИСТИКА И ОСОБЕННОСТИ ФЕДЕРАТИВНОГО ГОСУДАРСТВЕННОГО УСТРОЙСТВА</w:t>
      </w:r>
    </w:p>
    <w:p w:rsidR="00A0559D" w:rsidRPr="006724F7" w:rsidRDefault="003706CB" w:rsidP="006724F7">
      <w:pPr>
        <w:pStyle w:val="2"/>
        <w:keepNext w:val="0"/>
        <w:widowControl/>
        <w:suppressAutoHyphens/>
        <w:ind w:left="0" w:firstLine="0"/>
        <w:jc w:val="center"/>
        <w:rPr>
          <w:rFonts w:ascii="Times New Roman" w:hAnsi="Times New Roman"/>
          <w:bCs w:val="0"/>
          <w:i w:val="0"/>
        </w:rPr>
      </w:pPr>
      <w:bookmarkStart w:id="4" w:name="_Toc225999493"/>
      <w:r w:rsidRPr="006724F7">
        <w:rPr>
          <w:rFonts w:ascii="Times New Roman" w:hAnsi="Times New Roman"/>
          <w:bCs w:val="0"/>
          <w:i w:val="0"/>
        </w:rPr>
        <w:t>2</w:t>
      </w:r>
      <w:r w:rsidR="00333DE0" w:rsidRPr="006724F7">
        <w:rPr>
          <w:rFonts w:ascii="Times New Roman" w:hAnsi="Times New Roman"/>
          <w:bCs w:val="0"/>
          <w:i w:val="0"/>
        </w:rPr>
        <w:t>.1</w:t>
      </w:r>
      <w:r w:rsidR="00A0559D" w:rsidRPr="006724F7">
        <w:rPr>
          <w:rFonts w:ascii="Times New Roman" w:hAnsi="Times New Roman"/>
          <w:bCs w:val="0"/>
          <w:i w:val="0"/>
        </w:rPr>
        <w:t xml:space="preserve"> Особенности федерации как формы государственного устройства</w:t>
      </w:r>
      <w:bookmarkEnd w:id="4"/>
    </w:p>
    <w:p w:rsidR="00853A7B" w:rsidRPr="00266CA1" w:rsidRDefault="00853A7B" w:rsidP="00AE382A">
      <w:pPr>
        <w:widowControl/>
        <w:suppressAutoHyphens/>
        <w:spacing w:line="360" w:lineRule="auto"/>
        <w:ind w:firstLine="851"/>
        <w:jc w:val="both"/>
        <w:rPr>
          <w:sz w:val="28"/>
          <w:szCs w:val="28"/>
        </w:rPr>
      </w:pPr>
      <w:r w:rsidRPr="00266CA1">
        <w:rPr>
          <w:sz w:val="28"/>
          <w:szCs w:val="28"/>
        </w:rPr>
        <w:t>Федеративное устройство - способ территориальной организации федеративного государства, определяющийся характером взаимоотношений субъектов федерации с федеральными органами власти, а также между собой. В отличие от административно-территориального устройства (деления), присущего унитарным государствам, федеративное устройство имеет в своей основе гораздо более усложнённые взаимоотношения, и связано это в первую очередь со сложным механизмом взаимодействия различных частей федерации. Единицами территориального деления являются субъекты федерации, наименования которых могут быть различным: штаты, республики, края, земли, области и иные.</w:t>
      </w:r>
    </w:p>
    <w:p w:rsidR="00853A7B" w:rsidRPr="00266CA1" w:rsidRDefault="00853A7B" w:rsidP="00AE382A">
      <w:pPr>
        <w:widowControl/>
        <w:suppressAutoHyphens/>
        <w:spacing w:line="360" w:lineRule="auto"/>
        <w:ind w:firstLine="851"/>
        <w:jc w:val="both"/>
        <w:rPr>
          <w:sz w:val="28"/>
          <w:szCs w:val="28"/>
        </w:rPr>
      </w:pPr>
      <w:r w:rsidRPr="00266CA1">
        <w:rPr>
          <w:sz w:val="28"/>
          <w:szCs w:val="28"/>
        </w:rPr>
        <w:t>В разных странах федеративное устройство имеет особенности, которые являются следствием исторических условий образования конкретной федерации и зависят от национального состава страны, от своеобразия народов, входящих в государство.</w:t>
      </w:r>
      <w:r w:rsidR="0066107C" w:rsidRPr="00266CA1">
        <w:rPr>
          <w:sz w:val="28"/>
          <w:szCs w:val="28"/>
        </w:rPr>
        <w:t xml:space="preserve"> </w:t>
      </w:r>
      <w:r w:rsidR="0066107C" w:rsidRPr="00266CA1">
        <w:rPr>
          <w:sz w:val="28"/>
          <w:szCs w:val="28"/>
          <w:vertAlign w:val="superscript"/>
        </w:rPr>
        <w:footnoteReference w:id="7"/>
      </w:r>
      <w:r w:rsidR="0066107C" w:rsidRPr="00266CA1">
        <w:rPr>
          <w:sz w:val="28"/>
          <w:szCs w:val="28"/>
        </w:rPr>
        <w:t xml:space="preserve"> </w:t>
      </w:r>
    </w:p>
    <w:p w:rsidR="00853A7B" w:rsidRPr="00266CA1" w:rsidRDefault="00853A7B" w:rsidP="00AE382A">
      <w:pPr>
        <w:widowControl/>
        <w:suppressAutoHyphens/>
        <w:spacing w:line="360" w:lineRule="auto"/>
        <w:ind w:firstLine="851"/>
        <w:jc w:val="both"/>
        <w:rPr>
          <w:sz w:val="28"/>
          <w:szCs w:val="28"/>
        </w:rPr>
      </w:pPr>
      <w:r w:rsidRPr="00266CA1">
        <w:rPr>
          <w:sz w:val="28"/>
          <w:szCs w:val="28"/>
        </w:rPr>
        <w:t>Федеративное государство характеризуется:</w:t>
      </w:r>
    </w:p>
    <w:p w:rsidR="00853A7B" w:rsidRPr="00266CA1" w:rsidRDefault="00853A7B" w:rsidP="00AE382A">
      <w:pPr>
        <w:widowControl/>
        <w:suppressAutoHyphens/>
        <w:spacing w:line="360" w:lineRule="auto"/>
        <w:ind w:firstLine="851"/>
        <w:jc w:val="both"/>
        <w:rPr>
          <w:sz w:val="28"/>
          <w:szCs w:val="28"/>
        </w:rPr>
      </w:pPr>
      <w:r w:rsidRPr="00266CA1">
        <w:rPr>
          <w:sz w:val="28"/>
          <w:szCs w:val="28"/>
        </w:rPr>
        <w:t>1) двухуровневой системой органов публичной власти - федеральные и субъектов федерации (региональные) представительные (законодательные), исполнительные и судебные органы государственной власти;</w:t>
      </w:r>
    </w:p>
    <w:p w:rsidR="00853A7B" w:rsidRPr="00266CA1" w:rsidRDefault="00853A7B" w:rsidP="00AE382A">
      <w:pPr>
        <w:widowControl/>
        <w:suppressAutoHyphens/>
        <w:spacing w:line="360" w:lineRule="auto"/>
        <w:ind w:firstLine="851"/>
        <w:jc w:val="both"/>
        <w:rPr>
          <w:sz w:val="28"/>
          <w:szCs w:val="28"/>
        </w:rPr>
      </w:pPr>
      <w:r w:rsidRPr="00266CA1">
        <w:rPr>
          <w:sz w:val="28"/>
          <w:szCs w:val="28"/>
        </w:rPr>
        <w:t>2) двухуровневой иерархической и отраслевой системой нормативных правовых актов - федеральных и субъектов федерации;</w:t>
      </w:r>
    </w:p>
    <w:p w:rsidR="00853A7B" w:rsidRPr="00266CA1" w:rsidRDefault="00853A7B" w:rsidP="00AE382A">
      <w:pPr>
        <w:widowControl/>
        <w:suppressAutoHyphens/>
        <w:spacing w:line="360" w:lineRule="auto"/>
        <w:ind w:firstLine="851"/>
        <w:jc w:val="both"/>
        <w:rPr>
          <w:sz w:val="28"/>
          <w:szCs w:val="28"/>
        </w:rPr>
      </w:pPr>
      <w:r w:rsidRPr="00266CA1">
        <w:rPr>
          <w:sz w:val="28"/>
          <w:szCs w:val="28"/>
        </w:rPr>
        <w:t>3) двойной финансовой и налоговой системой - федеральной и субъектов федерации;</w:t>
      </w:r>
    </w:p>
    <w:p w:rsidR="00853A7B" w:rsidRPr="00266CA1" w:rsidRDefault="00853A7B" w:rsidP="00AE382A">
      <w:pPr>
        <w:widowControl/>
        <w:suppressAutoHyphens/>
        <w:spacing w:line="360" w:lineRule="auto"/>
        <w:ind w:firstLine="851"/>
        <w:jc w:val="both"/>
        <w:rPr>
          <w:sz w:val="28"/>
          <w:szCs w:val="28"/>
        </w:rPr>
      </w:pPr>
      <w:r w:rsidRPr="00266CA1">
        <w:rPr>
          <w:sz w:val="28"/>
          <w:szCs w:val="28"/>
        </w:rPr>
        <w:t>4) разграничением компетенции (полномочий и предметов ведения) между федерацией и ее субъектами, закрепленной либо в конституции, либо в федеративном договоре;</w:t>
      </w:r>
    </w:p>
    <w:p w:rsidR="00853A7B" w:rsidRPr="00266CA1" w:rsidRDefault="00853A7B" w:rsidP="00AE382A">
      <w:pPr>
        <w:widowControl/>
        <w:suppressAutoHyphens/>
        <w:spacing w:line="360" w:lineRule="auto"/>
        <w:ind w:firstLine="851"/>
        <w:jc w:val="both"/>
        <w:rPr>
          <w:sz w:val="28"/>
          <w:szCs w:val="28"/>
        </w:rPr>
      </w:pPr>
      <w:r w:rsidRPr="00266CA1">
        <w:rPr>
          <w:sz w:val="28"/>
          <w:szCs w:val="28"/>
        </w:rPr>
        <w:lastRenderedPageBreak/>
        <w:t>5) двухпалатным строением парламента, при котором одна из палат (как правило, верхняя) представляет интересы субъектов федерации.</w:t>
      </w:r>
    </w:p>
    <w:p w:rsidR="00333DE0" w:rsidRPr="00266CA1" w:rsidRDefault="00A0559D" w:rsidP="00AE382A">
      <w:pPr>
        <w:widowControl/>
        <w:suppressAutoHyphens/>
        <w:spacing w:line="360" w:lineRule="auto"/>
        <w:ind w:firstLine="851"/>
        <w:jc w:val="both"/>
        <w:rPr>
          <w:sz w:val="28"/>
          <w:szCs w:val="28"/>
        </w:rPr>
      </w:pPr>
      <w:r w:rsidRPr="00266CA1">
        <w:rPr>
          <w:sz w:val="28"/>
          <w:szCs w:val="28"/>
        </w:rPr>
        <w:t>По данным ООН в современном мире 201 государство, десятую часть из этих государств составляют (более двадцати) федерации, в которых проживает около трети населения Земли. Они расположены на различных континентах - в Европе (Австрия, Бельгия, Германия и др.), в Азии (Индия, Малайзия и т.д.), в Америке (Аргентина, Бразилия, Венесуэла и др.), в Африке (Нигерия, Эфиопия и т.д.), в Океании (Австралия, Соединенные Штаты Микронезии и др.). Среди федеративных государств есть высокоразвитые гиганты (США) и малые индустриальные страны (Бельгия, ставшая федерацией в соответствии с конституционными поправками 1993 г.), крупные (Бразилия) и небольшие (Новая Союзная Республика Югославия), находящиеся на разном уровне развития, разного рода бывшие колонии (Индия с почти миллиардным населением и малая исламская Федеративная Республика Коморских островов) и т.д.</w:t>
      </w:r>
      <w:r w:rsidR="0066107C" w:rsidRPr="00266CA1">
        <w:rPr>
          <w:rFonts w:eastAsia="Calibri"/>
          <w:sz w:val="28"/>
          <w:szCs w:val="28"/>
          <w:vertAlign w:val="superscript"/>
          <w:lang w:eastAsia="en-US"/>
        </w:rPr>
        <w:t xml:space="preserve"> </w:t>
      </w:r>
      <w:r w:rsidR="0066107C" w:rsidRPr="00266CA1">
        <w:rPr>
          <w:sz w:val="28"/>
          <w:szCs w:val="28"/>
          <w:vertAlign w:val="superscript"/>
        </w:rPr>
        <w:footnoteReference w:id="8"/>
      </w:r>
      <w:r w:rsidR="0066107C" w:rsidRPr="00266CA1">
        <w:rPr>
          <w:sz w:val="28"/>
          <w:szCs w:val="28"/>
        </w:rPr>
        <w:t xml:space="preserve"> </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Федерация представляет собой сложное (союзное) государство, состоящее из государственных образовании, обладающих юридической и определенной политической самостоятельностью. Составляющие федеративное государство государственные образования (штаты, земли, провинции, кантоны, государства) являются субъектами федерации и имеют свое собственное административно-территориальное деление. Федеративная форма государственного устройства обладает следующими характерными признаками, отличающими ее от унитаризма:</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1.</w:t>
      </w:r>
      <w:r w:rsidR="00180C70" w:rsidRPr="00266CA1">
        <w:rPr>
          <w:sz w:val="28"/>
          <w:szCs w:val="28"/>
        </w:rPr>
        <w:t xml:space="preserve"> </w:t>
      </w:r>
      <w:r w:rsidRPr="00266CA1">
        <w:rPr>
          <w:sz w:val="28"/>
          <w:szCs w:val="28"/>
        </w:rPr>
        <w:t xml:space="preserve">В отличие от унитарного государства территория федеративного государства в политико-административном отношении не представляет собой единого целого. Она состоит из территорий субъектов федерации. В некоторых федерациях наряду с государственными образованиями имеются такие территориальные единицы, которые не являются субъектами </w:t>
      </w:r>
      <w:r w:rsidRPr="00266CA1">
        <w:rPr>
          <w:sz w:val="28"/>
          <w:szCs w:val="28"/>
        </w:rPr>
        <w:lastRenderedPageBreak/>
        <w:t>федерации. В США в самостоятельную единицу выделен Федеральный округ Колумбия, в пределах которого расположена столица страны - Вашингтон. Территория Бразилии состоит из штатов. Федерального округа и двух особых территорий. В Индии наряду с 25 штатами имеются 7 союзных территорий</w:t>
      </w:r>
      <w:r w:rsidR="00066683" w:rsidRPr="00266CA1">
        <w:rPr>
          <w:sz w:val="28"/>
          <w:szCs w:val="28"/>
        </w:rPr>
        <w:t>.</w:t>
      </w:r>
    </w:p>
    <w:p w:rsidR="00333DE0" w:rsidRPr="00266CA1" w:rsidRDefault="00A0559D" w:rsidP="00AE382A">
      <w:pPr>
        <w:pStyle w:val="31"/>
        <w:widowControl/>
        <w:suppressAutoHyphens/>
        <w:ind w:firstLine="851"/>
        <w:rPr>
          <w:sz w:val="28"/>
          <w:szCs w:val="28"/>
        </w:rPr>
      </w:pPr>
      <w:r w:rsidRPr="00266CA1">
        <w:rPr>
          <w:sz w:val="28"/>
          <w:szCs w:val="28"/>
        </w:rPr>
        <w:t>Государственные образования, составляющие федерацию, не являются государствами в собственном смысле слова, ибо они не обладают суверенитетом, под которым следует понимать свойство государственной власти быть независимой в сфере как внутренних, так и внешних отношений. Субъекты федерации юридически лишены права участия в международных отношениях. В случае нарушения союзной конституции или союзного законодательства центральная власть имеет право применения принудительных мер по отношению к субъекту федерации. Это право центральной власти может быть закреплено в конституции (Индия, Аргентина, Венесуэла и др.), но и в тех случаях, когда подобных норм в конституции нет, центральная власть всегда имеет возможность силой принудить субъект федерации к повиновению.</w:t>
      </w:r>
      <w:r w:rsidR="00180C70" w:rsidRPr="00266CA1">
        <w:rPr>
          <w:sz w:val="28"/>
          <w:szCs w:val="28"/>
        </w:rPr>
        <w:t xml:space="preserve"> </w:t>
      </w:r>
      <w:r w:rsidRPr="00266CA1">
        <w:rPr>
          <w:sz w:val="28"/>
          <w:szCs w:val="28"/>
        </w:rPr>
        <w:t>Субъекты федерации не обладают правом одностороннего выхода (право сецессии) из союза.</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2. Субъект федерации, как правило, наделяется учредительной властью, т.е. ему предоставляется право принятия собственной конституции. Следует сразу же оговорить, что некоторые федерации не наделяют субъекты учредительной властью.</w:t>
      </w:r>
    </w:p>
    <w:p w:rsidR="00A0559D" w:rsidRPr="00266CA1" w:rsidRDefault="00A0559D" w:rsidP="00AE382A">
      <w:pPr>
        <w:pStyle w:val="31"/>
        <w:widowControl/>
        <w:suppressAutoHyphens/>
        <w:ind w:firstLine="851"/>
        <w:rPr>
          <w:sz w:val="28"/>
          <w:szCs w:val="28"/>
        </w:rPr>
      </w:pPr>
      <w:r w:rsidRPr="00266CA1">
        <w:rPr>
          <w:sz w:val="28"/>
          <w:szCs w:val="28"/>
        </w:rPr>
        <w:t xml:space="preserve">Наделение субъектов федерации учредительной властью обычно закрепляется в соответствующих положениях союзной конституции. Однако федеративные конституции устанавливают принцип субординации, согласно которому конституции субъектов федерации должны полностью соответствовать союзным конституциям. Так, ст. 28. 1 Основного закона ФРГ гласит: </w:t>
      </w:r>
      <w:r w:rsidR="00333DE0" w:rsidRPr="00266CA1">
        <w:rPr>
          <w:sz w:val="28"/>
          <w:szCs w:val="28"/>
        </w:rPr>
        <w:t>"</w:t>
      </w:r>
      <w:r w:rsidRPr="00266CA1">
        <w:rPr>
          <w:sz w:val="28"/>
          <w:szCs w:val="28"/>
        </w:rPr>
        <w:t>Конституционное устройство земель должно соответствовать основным принципам республиканского, демократического и социального правового государства в духе настоящего основного закона</w:t>
      </w:r>
      <w:r w:rsidR="00333DE0" w:rsidRPr="00266CA1">
        <w:rPr>
          <w:sz w:val="28"/>
          <w:szCs w:val="28"/>
        </w:rPr>
        <w:t>"</w:t>
      </w:r>
      <w:r w:rsidRPr="00266CA1">
        <w:rPr>
          <w:sz w:val="28"/>
          <w:szCs w:val="28"/>
        </w:rPr>
        <w:t>.</w:t>
      </w:r>
    </w:p>
    <w:p w:rsidR="00A0559D" w:rsidRPr="00266CA1" w:rsidRDefault="00A0559D" w:rsidP="00AE382A">
      <w:pPr>
        <w:pStyle w:val="31"/>
        <w:widowControl/>
        <w:suppressAutoHyphens/>
        <w:ind w:firstLine="851"/>
        <w:rPr>
          <w:sz w:val="28"/>
          <w:szCs w:val="28"/>
        </w:rPr>
      </w:pPr>
      <w:r w:rsidRPr="00266CA1">
        <w:rPr>
          <w:sz w:val="28"/>
          <w:szCs w:val="28"/>
        </w:rPr>
        <w:lastRenderedPageBreak/>
        <w:t xml:space="preserve">Не менее категорическое предписание содержится в ст. 6 конституции Швейцарского Союза: </w:t>
      </w:r>
      <w:r w:rsidR="00333DE0" w:rsidRPr="00266CA1">
        <w:rPr>
          <w:sz w:val="28"/>
          <w:szCs w:val="28"/>
        </w:rPr>
        <w:t>"</w:t>
      </w:r>
      <w:r w:rsidRPr="00266CA1">
        <w:rPr>
          <w:sz w:val="28"/>
          <w:szCs w:val="28"/>
        </w:rPr>
        <w:t>Кантоны обязаны испрашивать у Союза гарантию для своих конституций. Союз дает эту гарантию при условии, что: а) эти конституции не содержат ничего противоречащего постановлениям союзной Конституции ...</w:t>
      </w:r>
      <w:r w:rsidR="00333DE0" w:rsidRPr="00266CA1">
        <w:rPr>
          <w:sz w:val="28"/>
          <w:szCs w:val="28"/>
        </w:rPr>
        <w:t>"</w:t>
      </w:r>
      <w:r w:rsidRPr="00266CA1">
        <w:rPr>
          <w:sz w:val="28"/>
          <w:szCs w:val="28"/>
        </w:rPr>
        <w:t>.</w:t>
      </w:r>
    </w:p>
    <w:p w:rsidR="00333DE0" w:rsidRPr="00266CA1" w:rsidRDefault="00A0559D" w:rsidP="00AE382A">
      <w:pPr>
        <w:widowControl/>
        <w:suppressAutoHyphens/>
        <w:spacing w:line="360" w:lineRule="auto"/>
        <w:ind w:firstLine="851"/>
        <w:jc w:val="both"/>
        <w:rPr>
          <w:sz w:val="28"/>
          <w:szCs w:val="28"/>
        </w:rPr>
      </w:pPr>
      <w:r w:rsidRPr="00266CA1">
        <w:rPr>
          <w:sz w:val="28"/>
          <w:szCs w:val="28"/>
        </w:rPr>
        <w:t xml:space="preserve">3. Субъекты федерации наделяются в пределах установленной для них компетенции правом издания законодательных актов. Эти акты действуют только на территории субъекта федерации и должны соответствовать союзному законодательству. Принцип приоритета общефедерального закона является всеобщим для всех без исключения федераций. Соответствующие нормы содержатся в конституциях. Так, ст. 31 Основного закона ФРГ постановляет: </w:t>
      </w:r>
      <w:r w:rsidR="00333DE0" w:rsidRPr="00266CA1">
        <w:rPr>
          <w:sz w:val="28"/>
          <w:szCs w:val="28"/>
        </w:rPr>
        <w:t>"</w:t>
      </w:r>
      <w:r w:rsidRPr="00266CA1">
        <w:rPr>
          <w:sz w:val="28"/>
          <w:szCs w:val="28"/>
        </w:rPr>
        <w:t>Федеральное право имеет перевес над правом земель</w:t>
      </w:r>
      <w:r w:rsidR="00333DE0" w:rsidRPr="00266CA1">
        <w:rPr>
          <w:sz w:val="28"/>
          <w:szCs w:val="28"/>
        </w:rPr>
        <w:t>"</w:t>
      </w:r>
      <w:r w:rsidR="00B8743D">
        <w:rPr>
          <w:rStyle w:val="a7"/>
          <w:szCs w:val="28"/>
        </w:rPr>
        <w:footnoteReference w:id="9"/>
      </w:r>
      <w:r w:rsidR="00B8743D">
        <w:rPr>
          <w:sz w:val="28"/>
          <w:szCs w:val="28"/>
        </w:rPr>
        <w:t>.</w:t>
      </w:r>
    </w:p>
    <w:p w:rsidR="00A0559D" w:rsidRPr="00266CA1" w:rsidRDefault="00A0559D" w:rsidP="00AE382A">
      <w:pPr>
        <w:pStyle w:val="31"/>
        <w:widowControl/>
        <w:suppressAutoHyphens/>
        <w:ind w:firstLine="851"/>
        <w:rPr>
          <w:sz w:val="28"/>
          <w:szCs w:val="28"/>
        </w:rPr>
      </w:pPr>
      <w:r w:rsidRPr="00266CA1">
        <w:rPr>
          <w:sz w:val="28"/>
          <w:szCs w:val="28"/>
        </w:rPr>
        <w:t>Следует иметь в виду также и то, что в пределах субъектов федерации действуют общесоюзные законы. Кроме того, федеральные законодательные органы могут, как правило, принимать законы специально для определенных членов федерации.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 xml:space="preserve">4. Субъект федерации может иметь свою собственную правовую и судебную систему. Конституция союза и соответствующего государственного образования определяет порядок организации, процедуру и пределы юрисдикции судебных органов субъекта федерации. Обычно независимо от числа членов федерации судебная система строится по единому образцу. Наиболее типичный пример в этом отношении - судебная система 50 американских штатов. Высшей судебной инстанцией штата является верховный суд штата, состав которого либо избирается населением, либо назначается губернатором с согласия сената штата. Верховный суд штата главным образом занимается рассмотрением апелляций на решения нижестоящих судов. Подобно Верховному суду США верховные суды отдельных штатов обладают также правом конституционного надзора. Они </w:t>
      </w:r>
      <w:r w:rsidRPr="00266CA1">
        <w:rPr>
          <w:sz w:val="28"/>
          <w:szCs w:val="28"/>
        </w:rPr>
        <w:lastRenderedPageBreak/>
        <w:t>не только могут отменить любой закон штата под предлогом его несоответствия конституции штата, но и ревизовать конституцию штата. Верховный суд штата может признать недействительным любой раздел конституции штата на том основании, что он противоречит федеральной конституции.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5. Одним из формальных признаков федерации является наличие двойного гражданства. Каждый гражданин считается гражданином союза и соответствующего государственного образования. Система двойного гражданства закрепляется конституциями большинства федеративных государств. В США двойное гражданство закрепляется разделом вторым статьи 4 и разделом первым XIV поправки к конституции. Соответствующие положения содержатся в конституциях ФРГ, Швейцарии, Австрии. Конституции некоторых федераций (Индия, Малайзия и др.) признают только союзное гражданство. Предоставление субъектам федерации права собственного гражданства является, по сути дела, обычной юридической фикцией, так как этот институт на практике никаких правовых последствий не порождает.</w:t>
      </w:r>
    </w:p>
    <w:p w:rsidR="00333DE0" w:rsidRPr="00266CA1" w:rsidRDefault="00A0559D" w:rsidP="00AE382A">
      <w:pPr>
        <w:widowControl/>
        <w:suppressAutoHyphens/>
        <w:spacing w:line="360" w:lineRule="auto"/>
        <w:ind w:firstLine="851"/>
        <w:jc w:val="both"/>
        <w:rPr>
          <w:sz w:val="28"/>
          <w:szCs w:val="28"/>
        </w:rPr>
      </w:pPr>
      <w:r w:rsidRPr="00266CA1">
        <w:rPr>
          <w:sz w:val="28"/>
          <w:szCs w:val="28"/>
        </w:rPr>
        <w:t>6. Длительное время обязательным признаком федеративной формы государственного устройства считалась двухпалатная структура союзного парламента (бикамерализм).</w:t>
      </w:r>
      <w:r w:rsidR="0066107C" w:rsidRPr="00266CA1">
        <w:rPr>
          <w:rFonts w:eastAsia="Calibri"/>
          <w:sz w:val="28"/>
          <w:szCs w:val="28"/>
          <w:vertAlign w:val="superscript"/>
          <w:lang w:eastAsia="en-US"/>
        </w:rPr>
        <w:t xml:space="preserve"> </w:t>
      </w:r>
      <w:r w:rsidR="0066107C" w:rsidRPr="00266CA1">
        <w:rPr>
          <w:sz w:val="28"/>
          <w:szCs w:val="28"/>
          <w:vertAlign w:val="superscript"/>
        </w:rPr>
        <w:footnoteReference w:id="10"/>
      </w:r>
      <w:r w:rsidR="0066107C" w:rsidRPr="00266CA1">
        <w:rPr>
          <w:sz w:val="28"/>
          <w:szCs w:val="28"/>
        </w:rPr>
        <w:t xml:space="preserve"> </w:t>
      </w:r>
    </w:p>
    <w:p w:rsidR="00A0559D" w:rsidRPr="00266CA1" w:rsidRDefault="00A0559D" w:rsidP="00AE382A">
      <w:pPr>
        <w:pStyle w:val="31"/>
        <w:widowControl/>
        <w:suppressAutoHyphens/>
        <w:ind w:firstLine="851"/>
        <w:rPr>
          <w:sz w:val="28"/>
          <w:szCs w:val="28"/>
        </w:rPr>
      </w:pPr>
      <w:r w:rsidRPr="00266CA1">
        <w:rPr>
          <w:sz w:val="28"/>
          <w:szCs w:val="28"/>
        </w:rPr>
        <w:t xml:space="preserve">В настоящее время во всех федерациях применяется бикамерализм. Нижняя палата рассматривается как орган общесоюзного представительства и избирается по территориальным избирательным округам. Верхняя палата представляет интересы субъектов федерации. Применяются два принципа представительства субъектов федерации в верхней палате. При равном представительстве каждый субъект федерации вне зависимости от численности населения посылает в верхнюю палату одинаковое число депутатов (в сенат конгресса США - по два сенатора от каждого из 50 </w:t>
      </w:r>
      <w:r w:rsidRPr="00266CA1">
        <w:rPr>
          <w:sz w:val="28"/>
          <w:szCs w:val="28"/>
        </w:rPr>
        <w:lastRenderedPageBreak/>
        <w:t>штатов, в совет кантонов союзного собрания Швейцарии - по два депутата от каждого из 23 кантонов).</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Согласно принципу неравного представительства норма представительства субъекта федерации в верхней палате устанавливается в зависимости от численности населения. Так, каждая земля ФРГ располагает в бундесрате не менее чем тремя голосами; земли с населением свыше двух миллионов жителей имеют четыре голоса, а земли с населением свыше шести миллионов жителей пять голосов.</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Принцип равного представительства на практике приводит к тому, что преобладающее влияние в верхних палатах получают малонаселенные и обычно политически и экономически отсталые субъекты федерации.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По методу формирования верхние палаты федеральных парламентов подразделяются на выборные (сенаты США, Мексики, Венесуэлы, Австралийского Союза) и назначаемые (сенат Канады, бундесрат ФРГ).</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Все вышеперечисленные признаки федерации отличают ее как от унитаризма, так и от конфедерации, которая не представляет собой формы государственного устройства, а является формой объединения суверенных государств.</w:t>
      </w:r>
      <w:r w:rsidR="0066107C" w:rsidRPr="00266CA1">
        <w:rPr>
          <w:rFonts w:eastAsia="Calibri"/>
          <w:sz w:val="28"/>
          <w:szCs w:val="28"/>
          <w:vertAlign w:val="superscript"/>
          <w:lang w:eastAsia="en-US"/>
        </w:rPr>
        <w:t xml:space="preserve"> </w:t>
      </w:r>
      <w:r w:rsidR="0066107C" w:rsidRPr="00266CA1">
        <w:rPr>
          <w:sz w:val="28"/>
          <w:szCs w:val="28"/>
          <w:vertAlign w:val="superscript"/>
        </w:rPr>
        <w:footnoteReference w:id="11"/>
      </w:r>
      <w:r w:rsidR="0066107C" w:rsidRPr="00266CA1">
        <w:rPr>
          <w:sz w:val="28"/>
          <w:szCs w:val="28"/>
        </w:rPr>
        <w:t xml:space="preserve"> </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При анализе федерализма одним из наиболее сложных вопросов является юридическое и фактическое разграничение компетенции между союзом и субъектами федерации. Речь идет об установлении общих принципов определения объема предметной компетенции как союза в лице его высшего законодательного органа - парламента, так и субъектов федерации в лице их законодательных собраний. Установление принципов разграничения компетенции имеет большое значение прежде всего потому, что от этого зависит юридическое положение государственного образования в союзе и характер тех отношений, которые складываются между союзом и членами федерации.</w:t>
      </w:r>
    </w:p>
    <w:p w:rsidR="00EC2FB1" w:rsidRPr="00266CA1" w:rsidRDefault="00A0559D" w:rsidP="00AE382A">
      <w:pPr>
        <w:widowControl/>
        <w:suppressAutoHyphens/>
        <w:spacing w:line="360" w:lineRule="auto"/>
        <w:ind w:firstLine="851"/>
        <w:jc w:val="both"/>
        <w:rPr>
          <w:sz w:val="28"/>
          <w:szCs w:val="28"/>
        </w:rPr>
      </w:pPr>
      <w:r w:rsidRPr="00266CA1">
        <w:rPr>
          <w:sz w:val="28"/>
          <w:szCs w:val="28"/>
        </w:rPr>
        <w:lastRenderedPageBreak/>
        <w:t xml:space="preserve">Согласно принципу </w:t>
      </w:r>
      <w:r w:rsidR="00333DE0" w:rsidRPr="00266CA1">
        <w:rPr>
          <w:sz w:val="28"/>
          <w:szCs w:val="28"/>
        </w:rPr>
        <w:t>"</w:t>
      </w:r>
      <w:r w:rsidRPr="00266CA1">
        <w:rPr>
          <w:sz w:val="28"/>
          <w:szCs w:val="28"/>
        </w:rPr>
        <w:t>дуалистического федерализма</w:t>
      </w:r>
      <w:r w:rsidR="00333DE0" w:rsidRPr="00266CA1">
        <w:rPr>
          <w:sz w:val="28"/>
          <w:szCs w:val="28"/>
        </w:rPr>
        <w:t>"</w:t>
      </w:r>
      <w:r w:rsidRPr="00266CA1">
        <w:rPr>
          <w:sz w:val="28"/>
          <w:szCs w:val="28"/>
        </w:rPr>
        <w:t xml:space="preserve"> конституция устанавливает сферу исключительной компетенции союза, давая перечень вопросов, по которым только союз может издавать нормативные акты. Все остальные вопросы, не содержащиеся в конституционном перечне (так называемая остаточная компетенция), представляют собой предметы ведения </w:t>
      </w:r>
      <w:proofErr w:type="spellStart"/>
      <w:r w:rsidRPr="00266CA1">
        <w:rPr>
          <w:sz w:val="28"/>
          <w:szCs w:val="28"/>
        </w:rPr>
        <w:t>нормо</w:t>
      </w:r>
      <w:proofErr w:type="spellEnd"/>
      <w:r w:rsidR="00B76089">
        <w:rPr>
          <w:sz w:val="28"/>
          <w:szCs w:val="28"/>
        </w:rPr>
        <w:t xml:space="preserve">- </w:t>
      </w:r>
      <w:r w:rsidRPr="00266CA1">
        <w:rPr>
          <w:sz w:val="28"/>
          <w:szCs w:val="28"/>
        </w:rPr>
        <w:t>устанавливающих органов субъектов федерации.</w:t>
      </w:r>
      <w:r w:rsidR="00EC2FB1" w:rsidRPr="00266CA1">
        <w:rPr>
          <w:sz w:val="28"/>
          <w:szCs w:val="28"/>
        </w:rPr>
        <w:t xml:space="preserve"> </w:t>
      </w:r>
      <w:r w:rsidRPr="00266CA1">
        <w:rPr>
          <w:sz w:val="28"/>
          <w:szCs w:val="28"/>
        </w:rPr>
        <w:t xml:space="preserve">Впервые подобная система разграничения компетенции была осуществлена в США. Американская конституция установила систему </w:t>
      </w:r>
      <w:r w:rsidR="00333DE0" w:rsidRPr="00266CA1">
        <w:rPr>
          <w:sz w:val="28"/>
          <w:szCs w:val="28"/>
        </w:rPr>
        <w:t>"</w:t>
      </w:r>
      <w:r w:rsidRPr="00266CA1">
        <w:rPr>
          <w:sz w:val="28"/>
          <w:szCs w:val="28"/>
        </w:rPr>
        <w:t>дуалистического федерализма</w:t>
      </w:r>
      <w:r w:rsidR="00333DE0" w:rsidRPr="00266CA1">
        <w:rPr>
          <w:sz w:val="28"/>
          <w:szCs w:val="28"/>
        </w:rPr>
        <w:t>"</w:t>
      </w:r>
      <w:r w:rsidRPr="00266CA1">
        <w:rPr>
          <w:sz w:val="28"/>
          <w:szCs w:val="28"/>
        </w:rPr>
        <w:t>, в основу которого положено жесткое разграничение сфер компетенции Союза и штатов.</w:t>
      </w:r>
      <w:r w:rsidR="00F101B8">
        <w:rPr>
          <w:rStyle w:val="a7"/>
          <w:szCs w:val="28"/>
        </w:rPr>
        <w:footnoteReference w:id="12"/>
      </w:r>
    </w:p>
    <w:p w:rsidR="00A0559D" w:rsidRPr="00266CA1" w:rsidRDefault="00A0559D" w:rsidP="00AE382A">
      <w:pPr>
        <w:widowControl/>
        <w:suppressAutoHyphens/>
        <w:spacing w:line="360" w:lineRule="auto"/>
        <w:ind w:firstLine="851"/>
        <w:jc w:val="both"/>
        <w:rPr>
          <w:sz w:val="28"/>
          <w:szCs w:val="28"/>
        </w:rPr>
      </w:pPr>
      <w:r w:rsidRPr="00266CA1">
        <w:rPr>
          <w:sz w:val="28"/>
          <w:szCs w:val="28"/>
        </w:rPr>
        <w:t>Таким образом, юридически жесткая граница между союзной и штатной сферами компетенции даже с точки зрения буквы Конституции отнюдь не обладает абсолютной определенностью. На практике же она весьма подвижна и фактические отношения между федеральной администрацией и штатами развиваются по линии постоянно возрастающего централизма.</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Дуалистический принцип разграничения компетенции между союзом и членами федерации применяется с определенными дополнениями и поправками в Швейцарии, Австралии, Мексике, Бразилии.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Принцип двух исключительных сфер компетенции применяется в тех странах, основной закон которых устанавливает перечень предметов ведения как законодательного органа союза, так и законодательных органов субъектов федерации. Впервые принцип двух исключительных сфер компетенции был введен в Канаде согласно Акту о Британской Северной Америке 1867 года. Напуганные Гражданской войной в США, тогдашние канадские лидеры постарались создать сильное федеральное правительство и ограничить</w:t>
      </w:r>
      <w:r w:rsidR="00333DE0" w:rsidRPr="00266CA1">
        <w:rPr>
          <w:sz w:val="28"/>
          <w:szCs w:val="28"/>
        </w:rPr>
        <w:t xml:space="preserve"> </w:t>
      </w:r>
      <w:r w:rsidRPr="00266CA1">
        <w:rPr>
          <w:sz w:val="28"/>
          <w:szCs w:val="28"/>
        </w:rPr>
        <w:t>права</w:t>
      </w:r>
      <w:r w:rsidR="00333DE0" w:rsidRPr="00266CA1">
        <w:rPr>
          <w:sz w:val="28"/>
          <w:szCs w:val="28"/>
        </w:rPr>
        <w:t xml:space="preserve"> </w:t>
      </w:r>
      <w:r w:rsidRPr="00266CA1">
        <w:rPr>
          <w:sz w:val="28"/>
          <w:szCs w:val="28"/>
        </w:rPr>
        <w:t>провинций</w:t>
      </w:r>
      <w:r w:rsidR="00333DE0" w:rsidRPr="00266CA1">
        <w:rPr>
          <w:sz w:val="28"/>
          <w:szCs w:val="28"/>
        </w:rPr>
        <w:t xml:space="preserve"> </w:t>
      </w:r>
      <w:r w:rsidRPr="00266CA1">
        <w:rPr>
          <w:sz w:val="28"/>
          <w:szCs w:val="28"/>
        </w:rPr>
        <w:t>(этот</w:t>
      </w:r>
      <w:r w:rsidR="00333DE0" w:rsidRPr="00266CA1">
        <w:rPr>
          <w:sz w:val="28"/>
          <w:szCs w:val="28"/>
        </w:rPr>
        <w:t xml:space="preserve"> </w:t>
      </w:r>
      <w:r w:rsidRPr="00266CA1">
        <w:rPr>
          <w:sz w:val="28"/>
          <w:szCs w:val="28"/>
        </w:rPr>
        <w:t>принцип</w:t>
      </w:r>
      <w:r w:rsidR="00333DE0" w:rsidRPr="00266CA1">
        <w:rPr>
          <w:sz w:val="28"/>
          <w:szCs w:val="28"/>
        </w:rPr>
        <w:t xml:space="preserve"> </w:t>
      </w:r>
      <w:r w:rsidRPr="00266CA1">
        <w:rPr>
          <w:sz w:val="28"/>
          <w:szCs w:val="28"/>
        </w:rPr>
        <w:t>сохранен конституцией Канады 1981 года).</w:t>
      </w:r>
    </w:p>
    <w:p w:rsidR="00A0559D" w:rsidRPr="00266CA1" w:rsidRDefault="00A0559D" w:rsidP="00AE382A">
      <w:pPr>
        <w:widowControl/>
        <w:suppressAutoHyphens/>
        <w:spacing w:line="360" w:lineRule="auto"/>
        <w:ind w:firstLine="851"/>
        <w:jc w:val="both"/>
        <w:rPr>
          <w:sz w:val="28"/>
          <w:szCs w:val="28"/>
        </w:rPr>
      </w:pPr>
      <w:r w:rsidRPr="00266CA1">
        <w:rPr>
          <w:sz w:val="28"/>
          <w:szCs w:val="28"/>
        </w:rPr>
        <w:lastRenderedPageBreak/>
        <w:t>Подобная система разграничения компетенции оставляет за союзом право в случае необходимости вообще парализовать законодательную деятельность субъектов федерации и тем самым ликвидировать федеративную форму государственного устройства.</w:t>
      </w:r>
    </w:p>
    <w:p w:rsidR="00333DE0" w:rsidRPr="00266CA1" w:rsidRDefault="00A0559D" w:rsidP="00AE382A">
      <w:pPr>
        <w:widowControl/>
        <w:suppressAutoHyphens/>
        <w:spacing w:line="360" w:lineRule="auto"/>
        <w:ind w:firstLine="851"/>
        <w:jc w:val="both"/>
        <w:rPr>
          <w:sz w:val="28"/>
          <w:szCs w:val="28"/>
        </w:rPr>
      </w:pPr>
      <w:r w:rsidRPr="00266CA1">
        <w:rPr>
          <w:sz w:val="28"/>
          <w:szCs w:val="28"/>
        </w:rPr>
        <w:t>В двух федерациях (Индия и Малайзия) установлена трехчленная система разграничения компетенции между союзом и субъектами федерации.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Конституция Индии устанавливает три сферы полномочий, строго определяя границы каждой из них. Разграничение компетенции между союзом и штатами регулируется гл. I ч. XI Конституции</w:t>
      </w:r>
      <w:r w:rsidR="009C4290">
        <w:rPr>
          <w:rStyle w:val="a7"/>
          <w:szCs w:val="28"/>
        </w:rPr>
        <w:footnoteReference w:id="13"/>
      </w:r>
      <w:r w:rsidRPr="00266CA1">
        <w:rPr>
          <w:sz w:val="28"/>
          <w:szCs w:val="28"/>
        </w:rPr>
        <w:t xml:space="preserve"> и седьмым приложением к Конституции.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В первую сферу полномочий входят вопросы, отнесенные к исключительной компетенции союза. Вторую сферу полномочий составляют вопросы, отнесенные к компетенции штатов. Третью сферу полномочий составляют вопросы, отнесенные к совместной компетенции союза и штатов. Что касается тех вопросов, которые не предусмотрены ни одним из трех перечней приложения седьмого, то все они отнесены к компетенции союза.</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Таким образом, установленная Конституцией Индии система разграничения компетенции между федерацией и штатами, несмотря на свою внешнюю определенность, фактически носит весьма относительный характер и ставит субъекты федерации в зависимость от союза.</w:t>
      </w:r>
    </w:p>
    <w:p w:rsidR="00A0559D" w:rsidRPr="00266CA1" w:rsidRDefault="0066107C" w:rsidP="00AE382A">
      <w:pPr>
        <w:widowControl/>
        <w:suppressAutoHyphens/>
        <w:spacing w:line="360" w:lineRule="auto"/>
        <w:ind w:firstLine="851"/>
        <w:jc w:val="both"/>
        <w:rPr>
          <w:sz w:val="28"/>
          <w:szCs w:val="28"/>
        </w:rPr>
      </w:pPr>
      <w:r w:rsidRPr="00266CA1">
        <w:rPr>
          <w:sz w:val="28"/>
          <w:szCs w:val="28"/>
        </w:rPr>
        <w:t>Рассмотренные</w:t>
      </w:r>
      <w:r w:rsidR="00A0559D" w:rsidRPr="00266CA1">
        <w:rPr>
          <w:sz w:val="28"/>
          <w:szCs w:val="28"/>
        </w:rPr>
        <w:t xml:space="preserve"> юридические системы разграничения компетенции между союзом и субъектами федерации имеют большое значение, но правильная их оценка невозможна без установления фактического разграничения компетенции, которое складывается на практике.</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 xml:space="preserve">Субъекты федерации, обладая определенными первоначальными полномочиями, которые они имеют не в силу делегации, а по собственному праву, тем не менее находятся в зависимости от центральной власти. Прежде всего следует иметь в виду, что субъекты федерации лишены финансовой самостоятельности. Их собственные доходы крайне ограничены, и они могут </w:t>
      </w:r>
      <w:r w:rsidRPr="00266CA1">
        <w:rPr>
          <w:sz w:val="28"/>
          <w:szCs w:val="28"/>
        </w:rPr>
        <w:lastRenderedPageBreak/>
        <w:t>существовать лишь за счет субсидий и дотаций, получаемых от союзного правительства. Финансовая зависимость является существенным дополнением к тому конституционному механизму, с помощью которого центральная власть подчиняет и контролирует субъекты федерации.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В государственных образованиях, составляющих федерацию, повсеместно создаются законодательные органы, которые могут быть как однопалатными, так и двухпалатными. В некоторых странах (Швейцария, Австрия, Мексика, Венесуэла) законодательные</w:t>
      </w:r>
      <w:r w:rsidR="00333DE0" w:rsidRPr="00266CA1">
        <w:rPr>
          <w:sz w:val="28"/>
          <w:szCs w:val="28"/>
        </w:rPr>
        <w:t xml:space="preserve"> </w:t>
      </w:r>
      <w:r w:rsidRPr="00266CA1">
        <w:rPr>
          <w:sz w:val="28"/>
          <w:szCs w:val="28"/>
        </w:rPr>
        <w:t>органы всех субъектов</w:t>
      </w:r>
      <w:r w:rsidR="00333DE0" w:rsidRPr="00266CA1">
        <w:rPr>
          <w:sz w:val="28"/>
          <w:szCs w:val="28"/>
        </w:rPr>
        <w:t xml:space="preserve"> </w:t>
      </w:r>
      <w:r w:rsidRPr="00266CA1">
        <w:rPr>
          <w:sz w:val="28"/>
          <w:szCs w:val="28"/>
        </w:rPr>
        <w:t>федерации являются однопалатными. В ФРГ во всех землях, кроме Баварии, законодательные органы (ландтаги) однопалатные. В Канаде двухпалатная система применяется только во франкоязычной провинции Квебек. В США однопалатная легислатура существует только в штате Небраска. В Австралии все штаты, кроме</w:t>
      </w:r>
      <w:r w:rsidRPr="00266CA1">
        <w:rPr>
          <w:sz w:val="28"/>
          <w:szCs w:val="28"/>
        </w:rPr>
        <w:tab/>
        <w:t xml:space="preserve"> </w:t>
      </w:r>
      <w:proofErr w:type="spellStart"/>
      <w:r w:rsidRPr="00266CA1">
        <w:rPr>
          <w:sz w:val="28"/>
          <w:szCs w:val="28"/>
        </w:rPr>
        <w:t>Квинсленда</w:t>
      </w:r>
      <w:proofErr w:type="spellEnd"/>
      <w:r w:rsidRPr="00266CA1">
        <w:rPr>
          <w:sz w:val="28"/>
          <w:szCs w:val="28"/>
        </w:rPr>
        <w:t>, имеют двухпалатные законодательные собрания. В Индии двухпалатные легислатуры действуют в 6 штатах из 26.</w:t>
      </w:r>
    </w:p>
    <w:p w:rsidR="0066107C" w:rsidRPr="00266CA1" w:rsidRDefault="00A0559D" w:rsidP="00AE382A">
      <w:pPr>
        <w:widowControl/>
        <w:suppressAutoHyphens/>
        <w:spacing w:line="360" w:lineRule="auto"/>
        <w:ind w:firstLine="851"/>
        <w:jc w:val="both"/>
        <w:rPr>
          <w:sz w:val="28"/>
          <w:szCs w:val="28"/>
        </w:rPr>
      </w:pPr>
      <w:r w:rsidRPr="00266CA1">
        <w:rPr>
          <w:sz w:val="28"/>
          <w:szCs w:val="28"/>
        </w:rPr>
        <w:t>Однопалатные законодательные органы и нижние палаты двухпалатных избираются тем же способом, что и федеральные парламенты. В некоторых федерациях (США, ФРГ, Канада) государственные образования сами устанавливают избирательное право и избирательную систему. Верхние палаты законодательных органов субъектов федерации либо избираются посредством прямых выборов (США, Аргентина) или многостепенных (Индия), либо назначаются (Канада).</w:t>
      </w:r>
      <w:r w:rsidR="0066107C" w:rsidRPr="00266CA1">
        <w:rPr>
          <w:rFonts w:eastAsia="Calibri"/>
          <w:sz w:val="28"/>
          <w:szCs w:val="28"/>
          <w:vertAlign w:val="superscript"/>
          <w:lang w:eastAsia="en-US"/>
        </w:rPr>
        <w:t xml:space="preserve"> </w:t>
      </w:r>
      <w:r w:rsidR="0066107C" w:rsidRPr="00266CA1">
        <w:rPr>
          <w:sz w:val="28"/>
          <w:szCs w:val="28"/>
          <w:vertAlign w:val="superscript"/>
        </w:rPr>
        <w:footnoteReference w:id="14"/>
      </w:r>
      <w:r w:rsidR="0066107C" w:rsidRPr="00266CA1">
        <w:rPr>
          <w:sz w:val="28"/>
          <w:szCs w:val="28"/>
        </w:rPr>
        <w:t xml:space="preserve"> </w:t>
      </w:r>
    </w:p>
    <w:p w:rsidR="00A0559D" w:rsidRPr="00266CA1" w:rsidRDefault="00A0559D" w:rsidP="00AE382A">
      <w:pPr>
        <w:widowControl/>
        <w:suppressAutoHyphens/>
        <w:spacing w:line="360" w:lineRule="auto"/>
        <w:ind w:firstLine="851"/>
        <w:jc w:val="both"/>
        <w:rPr>
          <w:sz w:val="28"/>
          <w:szCs w:val="28"/>
        </w:rPr>
      </w:pPr>
    </w:p>
    <w:p w:rsidR="00A0559D" w:rsidRPr="00266CA1" w:rsidRDefault="00A0559D" w:rsidP="00AE382A">
      <w:pPr>
        <w:widowControl/>
        <w:suppressAutoHyphens/>
        <w:spacing w:line="360" w:lineRule="auto"/>
        <w:ind w:firstLine="851"/>
        <w:jc w:val="both"/>
        <w:rPr>
          <w:sz w:val="28"/>
          <w:szCs w:val="28"/>
        </w:rPr>
      </w:pPr>
      <w:r w:rsidRPr="00266CA1">
        <w:rPr>
          <w:sz w:val="28"/>
          <w:szCs w:val="28"/>
        </w:rPr>
        <w:t xml:space="preserve">Органы управления субъектов федераций образуются в соответствии с теми стандартами, которые присущи президентским и парламентарным формам правления. В тех федерациях, которые являются президентскими республиками, исполнительный орган власти формируется внепарламентским путем и не несет ответственности за свою деятельность перед законодательным собранием (США, Аргентина, Мексика). В </w:t>
      </w:r>
      <w:r w:rsidRPr="00266CA1">
        <w:rPr>
          <w:sz w:val="28"/>
          <w:szCs w:val="28"/>
        </w:rPr>
        <w:lastRenderedPageBreak/>
        <w:t>федерациях с парламентарной формой правления (Канада, Индия, ФРГ, Австралия) исполнительный орган власти формируется парламентским путем и несет политическую ответственность за свою деятельность перед законодательным собранием. В некоторых федерациях в системе органов власти государственных образований имеется орган, который занимает положение, соответствующее главе государства в парламентарных странах (губернатор в индийских штатах, лейтенант-губернатор в канадских провинциях, правители в монархических государствах Федерации Малайзии и т.д.).</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Субъекты некоторых федераций (США, ФРГ, Индия) имеют собственные органы конституционного надзора, осуществляющие контроль за соответствием регионального законодательства конституции.</w:t>
      </w:r>
    </w:p>
    <w:p w:rsidR="00853A7B" w:rsidRPr="00266CA1" w:rsidRDefault="00853A7B" w:rsidP="00AE382A">
      <w:pPr>
        <w:widowControl/>
        <w:suppressAutoHyphens/>
        <w:spacing w:line="360" w:lineRule="auto"/>
        <w:ind w:firstLine="851"/>
        <w:jc w:val="both"/>
        <w:rPr>
          <w:sz w:val="28"/>
          <w:szCs w:val="28"/>
        </w:rPr>
      </w:pPr>
      <w:r w:rsidRPr="00266CA1">
        <w:rPr>
          <w:sz w:val="28"/>
          <w:szCs w:val="28"/>
        </w:rPr>
        <w:t>Таким образом, федерация как форма государственного устройства-это единое государство, объединяющее в своем составе либо состоящее из выделяемых в пределах ее территории самостоятельных государственных образований, обладающих властью ив отношении тех вопросов, которых не относиться к компетенции федеральной власти. Значит федерация - это уже не союз разрозненных государств, каковым является конфедерация, а единое государство, которое может быть союзным, если в его основе лежит союзный договор, либо не обладать качеством союзного государства. Но в любом случае она является государством, существующим сверх и на ряду с теми государствами, которые входят в ее состав.</w:t>
      </w:r>
    </w:p>
    <w:p w:rsidR="00853A7B" w:rsidRPr="00266CA1" w:rsidRDefault="00853A7B" w:rsidP="00AE382A">
      <w:pPr>
        <w:pStyle w:val="2"/>
        <w:keepNext w:val="0"/>
        <w:widowControl/>
        <w:suppressAutoHyphens/>
        <w:ind w:left="0" w:firstLine="851"/>
        <w:jc w:val="both"/>
        <w:rPr>
          <w:rFonts w:ascii="Times New Roman" w:hAnsi="Times New Roman"/>
          <w:b w:val="0"/>
          <w:bCs w:val="0"/>
        </w:rPr>
      </w:pPr>
      <w:bookmarkStart w:id="5" w:name="_Toc225999494"/>
    </w:p>
    <w:p w:rsidR="00A0559D" w:rsidRPr="00482646" w:rsidRDefault="003706CB" w:rsidP="00482646">
      <w:pPr>
        <w:pStyle w:val="2"/>
        <w:keepNext w:val="0"/>
        <w:widowControl/>
        <w:suppressAutoHyphens/>
        <w:ind w:left="0" w:firstLine="0"/>
        <w:jc w:val="center"/>
        <w:rPr>
          <w:rFonts w:ascii="Times New Roman" w:hAnsi="Times New Roman"/>
          <w:bCs w:val="0"/>
          <w:i w:val="0"/>
        </w:rPr>
      </w:pPr>
      <w:r w:rsidRPr="00482646">
        <w:rPr>
          <w:rFonts w:ascii="Times New Roman" w:hAnsi="Times New Roman"/>
          <w:bCs w:val="0"/>
          <w:i w:val="0"/>
        </w:rPr>
        <w:t>2</w:t>
      </w:r>
      <w:r w:rsidR="00333DE0" w:rsidRPr="00482646">
        <w:rPr>
          <w:rFonts w:ascii="Times New Roman" w:hAnsi="Times New Roman"/>
          <w:bCs w:val="0"/>
          <w:i w:val="0"/>
        </w:rPr>
        <w:t>.2</w:t>
      </w:r>
      <w:r w:rsidR="001B3C00" w:rsidRPr="00482646">
        <w:rPr>
          <w:rFonts w:ascii="Times New Roman" w:hAnsi="Times New Roman"/>
          <w:bCs w:val="0"/>
        </w:rPr>
        <w:t xml:space="preserve"> </w:t>
      </w:r>
      <w:r w:rsidR="001B3C00" w:rsidRPr="00482646">
        <w:rPr>
          <w:rFonts w:ascii="Times New Roman" w:hAnsi="Times New Roman"/>
          <w:bCs w:val="0"/>
          <w:i w:val="0"/>
        </w:rPr>
        <w:t>Россия как федеративное государство</w:t>
      </w:r>
      <w:bookmarkEnd w:id="5"/>
    </w:p>
    <w:p w:rsidR="001B3C00" w:rsidRPr="00FB1136" w:rsidRDefault="001B3C00" w:rsidP="00AE382A">
      <w:pPr>
        <w:widowControl/>
        <w:suppressAutoHyphens/>
        <w:spacing w:line="360" w:lineRule="auto"/>
        <w:ind w:firstLine="851"/>
        <w:jc w:val="both"/>
        <w:rPr>
          <w:sz w:val="28"/>
          <w:szCs w:val="28"/>
        </w:rPr>
      </w:pPr>
    </w:p>
    <w:p w:rsidR="00A0559D" w:rsidRPr="00266CA1" w:rsidRDefault="00A0559D" w:rsidP="00AE382A">
      <w:pPr>
        <w:widowControl/>
        <w:suppressAutoHyphens/>
        <w:spacing w:line="360" w:lineRule="auto"/>
        <w:ind w:firstLine="851"/>
        <w:jc w:val="both"/>
        <w:rPr>
          <w:sz w:val="28"/>
          <w:szCs w:val="28"/>
        </w:rPr>
      </w:pPr>
      <w:r w:rsidRPr="00266CA1">
        <w:rPr>
          <w:sz w:val="28"/>
          <w:szCs w:val="28"/>
        </w:rPr>
        <w:t xml:space="preserve">Территориальная организация государственной власти в России - одна из острейших проблем государственного строительства. Она заключается в нахождении и поддержании оптимального соотношения между деятельностью федеральной власти по обеспечению территориальной </w:t>
      </w:r>
      <w:r w:rsidRPr="00266CA1">
        <w:rPr>
          <w:sz w:val="28"/>
          <w:szCs w:val="28"/>
        </w:rPr>
        <w:lastRenderedPageBreak/>
        <w:t>целостности государства и стремлением регионов к большей самостоятельности.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 xml:space="preserve">Всякие перекосы здесь достаточно опасны. </w:t>
      </w:r>
      <w:r w:rsidR="00333DE0" w:rsidRPr="00266CA1">
        <w:rPr>
          <w:sz w:val="28"/>
          <w:szCs w:val="28"/>
        </w:rPr>
        <w:t>"</w:t>
      </w:r>
      <w:r w:rsidRPr="00266CA1">
        <w:rPr>
          <w:sz w:val="28"/>
          <w:szCs w:val="28"/>
        </w:rPr>
        <w:t>Безмерное усиление федеральной власти, неравномерность ее действий в данной сфере - путь к централизму и унитаризму. Результатом же безграничной самостоятельности регионов могут стать сепаратизм (выход из состава РФ), ослаблении и разрушении государственности</w:t>
      </w:r>
      <w:r w:rsidR="00333DE0" w:rsidRPr="00266CA1">
        <w:rPr>
          <w:sz w:val="28"/>
          <w:szCs w:val="28"/>
        </w:rPr>
        <w:t>"</w:t>
      </w:r>
      <w:r w:rsidRPr="00266CA1">
        <w:rPr>
          <w:sz w:val="28"/>
          <w:szCs w:val="28"/>
        </w:rPr>
        <w:t>. Отсюда задача науки и практики - найти такую форму государственного устройства, при которой естественное стремление регионов к самостоятельности не будет создавать угрозу целостности России. Первые шаги, на мой взгляд, в этом направлении уже сделаны при подготовке и принятии Федеративного договора и Конституции.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Российское государство - самобытная, уникальная федерация, построенная на договорно-конституционном правовом фундаменте. Механизмом регулирования и самонастройки федеративных отношений выступают двусторонние договоры между органами федеральной власти и субъектами федерации (например, с республикой Татарстан) о разграничении предметов ведения и полномочий.</w:t>
      </w:r>
      <w:r w:rsidR="0066107C" w:rsidRPr="00266CA1">
        <w:rPr>
          <w:rFonts w:eastAsia="Calibri"/>
          <w:sz w:val="28"/>
          <w:szCs w:val="28"/>
          <w:vertAlign w:val="superscript"/>
          <w:lang w:eastAsia="en-US"/>
        </w:rPr>
        <w:t xml:space="preserve"> </w:t>
      </w:r>
      <w:r w:rsidR="0066107C" w:rsidRPr="00266CA1">
        <w:rPr>
          <w:sz w:val="28"/>
          <w:szCs w:val="28"/>
          <w:vertAlign w:val="superscript"/>
        </w:rPr>
        <w:footnoteReference w:id="15"/>
      </w:r>
      <w:r w:rsidR="0066107C" w:rsidRPr="00266CA1">
        <w:rPr>
          <w:sz w:val="28"/>
          <w:szCs w:val="28"/>
        </w:rPr>
        <w:t xml:space="preserve"> </w:t>
      </w:r>
    </w:p>
    <w:p w:rsidR="00333DE0" w:rsidRPr="00266CA1" w:rsidRDefault="00A0559D" w:rsidP="00AE382A">
      <w:pPr>
        <w:widowControl/>
        <w:suppressAutoHyphens/>
        <w:spacing w:line="360" w:lineRule="auto"/>
        <w:ind w:firstLine="851"/>
        <w:jc w:val="both"/>
        <w:rPr>
          <w:sz w:val="28"/>
          <w:szCs w:val="28"/>
        </w:rPr>
      </w:pPr>
      <w:r w:rsidRPr="00266CA1">
        <w:rPr>
          <w:sz w:val="28"/>
          <w:szCs w:val="28"/>
        </w:rPr>
        <w:t>Необходимая децентрализация и растущая самостоятельность регионов уравновешивается заложенными в конституции базовыми принципами, которые гарантируют: незыблемость территориальной целостности государства; равноправие членов федерации между собой и по отношению к федеральным органам государственной власти; единство основ государственного строя (соблюдение каждым регионом таких основополагающих принципов, как народовластие, разделение властей, многопартийность и др.); верховенство федерального законодательства; недопустимость действий, направленных на одностороннее изменение статусов членов федерации и т.д.</w:t>
      </w:r>
    </w:p>
    <w:p w:rsidR="00A0559D" w:rsidRPr="0030309D" w:rsidRDefault="00A0559D" w:rsidP="00AE382A">
      <w:pPr>
        <w:widowControl/>
        <w:suppressAutoHyphens/>
        <w:spacing w:line="360" w:lineRule="auto"/>
        <w:ind w:firstLine="851"/>
        <w:jc w:val="both"/>
        <w:rPr>
          <w:sz w:val="28"/>
          <w:szCs w:val="28"/>
        </w:rPr>
      </w:pPr>
      <w:r w:rsidRPr="00266CA1">
        <w:rPr>
          <w:sz w:val="28"/>
          <w:szCs w:val="28"/>
        </w:rPr>
        <w:lastRenderedPageBreak/>
        <w:t xml:space="preserve">Открыв основной закон государства, в статье первой конституции Российской Федерации, находим, что </w:t>
      </w:r>
      <w:r w:rsidR="0030309D">
        <w:rPr>
          <w:sz w:val="28"/>
          <w:szCs w:val="28"/>
        </w:rPr>
        <w:t>«</w:t>
      </w:r>
      <w:r w:rsidRPr="00266CA1">
        <w:rPr>
          <w:sz w:val="28"/>
          <w:szCs w:val="28"/>
        </w:rPr>
        <w:t>Российская Федерация - Россия есть демократическое федеративное правовое государство...</w:t>
      </w:r>
      <w:r w:rsidR="0030309D">
        <w:rPr>
          <w:sz w:val="28"/>
          <w:szCs w:val="28"/>
        </w:rPr>
        <w:t>»</w:t>
      </w:r>
      <w:r w:rsidR="0030309D">
        <w:rPr>
          <w:rStyle w:val="a7"/>
          <w:szCs w:val="28"/>
        </w:rPr>
        <w:footnoteReference w:id="16"/>
      </w:r>
    </w:p>
    <w:p w:rsidR="006667F3" w:rsidRPr="00266CA1" w:rsidRDefault="00A0559D" w:rsidP="00AE382A">
      <w:pPr>
        <w:widowControl/>
        <w:suppressAutoHyphens/>
        <w:spacing w:line="360" w:lineRule="auto"/>
        <w:ind w:firstLine="851"/>
        <w:jc w:val="both"/>
        <w:rPr>
          <w:sz w:val="28"/>
          <w:szCs w:val="28"/>
        </w:rPr>
      </w:pPr>
      <w:r w:rsidRPr="00266CA1">
        <w:rPr>
          <w:sz w:val="28"/>
          <w:szCs w:val="28"/>
        </w:rPr>
        <w:t>Из этого следует, что обозначение Российского государства в качестве федеративного показывает форму его государственного устройства, отличного от устройства государства унитарного типа</w:t>
      </w:r>
      <w:r w:rsidR="006667F3" w:rsidRPr="00266CA1">
        <w:rPr>
          <w:sz w:val="28"/>
          <w:szCs w:val="28"/>
        </w:rPr>
        <w:t xml:space="preserve">. </w:t>
      </w:r>
      <w:r w:rsidRPr="00266CA1">
        <w:rPr>
          <w:sz w:val="28"/>
          <w:szCs w:val="28"/>
        </w:rPr>
        <w:t xml:space="preserve">Россия есть единое государство, состоящее из территориальных структурных единиц, обладающих самостоятельностью в определенных конституцией рамках и наделенных совокупностью прав, образующих их правовой статус. </w:t>
      </w:r>
      <w:r w:rsidR="00266CA1" w:rsidRPr="00266CA1">
        <w:rPr>
          <w:sz w:val="28"/>
          <w:szCs w:val="28"/>
        </w:rPr>
        <w:t>Таким образом, вся территория РФ</w:t>
      </w:r>
      <w:r w:rsidR="000E2B37" w:rsidRPr="00266CA1">
        <w:rPr>
          <w:sz w:val="28"/>
          <w:szCs w:val="28"/>
        </w:rPr>
        <w:t xml:space="preserve"> </w:t>
      </w:r>
      <w:r w:rsidR="006667F3" w:rsidRPr="00266CA1">
        <w:rPr>
          <w:sz w:val="28"/>
          <w:szCs w:val="28"/>
        </w:rPr>
        <w:t>складывается их территорий</w:t>
      </w:r>
      <w:r w:rsidRPr="00266CA1">
        <w:rPr>
          <w:sz w:val="28"/>
          <w:szCs w:val="28"/>
        </w:rPr>
        <w:t xml:space="preserve"> ее субъектов</w:t>
      </w:r>
      <w:r w:rsidR="006667F3" w:rsidRPr="00266CA1">
        <w:rPr>
          <w:sz w:val="28"/>
          <w:szCs w:val="28"/>
        </w:rPr>
        <w:t>.</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Российская Федерация является соединением ряда государств, государственно-территориальных и национально-государственных образований, созданным для достижения общих целей с помощью федеральной власти. Это предполагает стремление субъектов Российской Федерации к государственному, политическому и социально-экономическому единству, которое выражается в государственной целостности Российской Федерации.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Единство системы государственной власти является одной из гарантий государственной целостности Российской Федерации и рассматривается Конституцией в качестве одного из принципов федеративного устройства России. Единство системы государственной власти в Российской Федерации выражается в наличии единой системы органов, составляющих в своей совокупности высшую государственную власть. В эту систему входят федеральные государственные органы: Президент, законодательные, исполнительные и судебные органы, а также государственные органы всех субъектов Федерации.</w:t>
      </w:r>
    </w:p>
    <w:p w:rsidR="006667F3" w:rsidRPr="00266CA1" w:rsidRDefault="00A0559D" w:rsidP="00AE382A">
      <w:pPr>
        <w:widowControl/>
        <w:suppressAutoHyphens/>
        <w:spacing w:line="360" w:lineRule="auto"/>
        <w:ind w:firstLine="851"/>
        <w:jc w:val="both"/>
        <w:rPr>
          <w:sz w:val="28"/>
          <w:szCs w:val="28"/>
        </w:rPr>
      </w:pPr>
      <w:r w:rsidRPr="00266CA1">
        <w:rPr>
          <w:sz w:val="28"/>
          <w:szCs w:val="28"/>
        </w:rPr>
        <w:lastRenderedPageBreak/>
        <w:t>Наличие у России единой государственной власти не означает отсутствия своей государственной власти у субъектов Российской Федерации. Вне пределов ведения Федерации и ее полномочий по предметам совместного ведения Федерации и ее субъектов они обладают всей полнотой государственной власти</w:t>
      </w:r>
      <w:r w:rsidR="006667F3" w:rsidRPr="00266CA1">
        <w:rPr>
          <w:sz w:val="28"/>
          <w:szCs w:val="28"/>
        </w:rPr>
        <w:t>.</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Республика самостоятельно распоряжается своей государственной собственностью, землей, недрами, лесами и водами, ведает охраной окружающей среды. Она устанавливает республиканский бюджет, республиканские и местные налоги, республиканские фонды экономического, социального и культурного развития, осуществляет правовое регулирование политического, экономического и социально-культурного развития.</w:t>
      </w:r>
      <w:r w:rsidR="0066107C" w:rsidRPr="00266CA1">
        <w:rPr>
          <w:rFonts w:eastAsia="Calibri"/>
          <w:sz w:val="28"/>
          <w:szCs w:val="28"/>
          <w:vertAlign w:val="superscript"/>
          <w:lang w:eastAsia="en-US"/>
        </w:rPr>
        <w:t xml:space="preserve"> </w:t>
      </w:r>
      <w:r w:rsidR="0066107C" w:rsidRPr="00266CA1">
        <w:rPr>
          <w:sz w:val="28"/>
          <w:szCs w:val="28"/>
          <w:vertAlign w:val="superscript"/>
        </w:rPr>
        <w:footnoteReference w:id="17"/>
      </w:r>
      <w:r w:rsidR="0066107C" w:rsidRPr="00266CA1">
        <w:rPr>
          <w:sz w:val="28"/>
          <w:szCs w:val="28"/>
        </w:rPr>
        <w:t xml:space="preserve"> </w:t>
      </w:r>
    </w:p>
    <w:p w:rsidR="00333DE0" w:rsidRPr="00266CA1" w:rsidRDefault="00A0559D" w:rsidP="00AE382A">
      <w:pPr>
        <w:widowControl/>
        <w:suppressAutoHyphens/>
        <w:spacing w:line="360" w:lineRule="auto"/>
        <w:ind w:firstLine="851"/>
        <w:jc w:val="both"/>
        <w:rPr>
          <w:sz w:val="28"/>
          <w:szCs w:val="28"/>
        </w:rPr>
      </w:pPr>
      <w:r w:rsidRPr="00266CA1">
        <w:rPr>
          <w:sz w:val="28"/>
          <w:szCs w:val="28"/>
        </w:rPr>
        <w:t>Единство системы государственной власти означает, что власть Российской Федерации распространяется на всю ее территорию.</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Единство системы государственной власти обеспечивается также и тем, что Конституция Российской Федерации и федеральные законы как акты федеральной государственной власти обязательны на всей территории Федерации, а законы и другие нормативные правовые акты субъектов Федерации, изданные ими по предметам совместного ведения Федерации и ее субъектов, не должны противоречить федеральным законам.</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Важной гарантией обеспечения единства системы государственной власти является единая система исполнительной власти в Российской Федерации, которую, согласно Конституции Российской Федерации, образуют федеральные органы исполнительной власти и органы исполнительной власти с</w:t>
      </w:r>
      <w:r w:rsidR="00D9570B" w:rsidRPr="00266CA1">
        <w:rPr>
          <w:sz w:val="28"/>
          <w:szCs w:val="28"/>
        </w:rPr>
        <w:t xml:space="preserve">убъектов Российской Федерации. </w:t>
      </w:r>
      <w:r w:rsidRPr="00266CA1">
        <w:rPr>
          <w:sz w:val="28"/>
          <w:szCs w:val="28"/>
        </w:rPr>
        <w:t xml:space="preserve">В систему органов исполнительной власти республик входят их правительства, министерства, государственные комитеты и другие ведомства. В ряде республик эту </w:t>
      </w:r>
      <w:r w:rsidRPr="00266CA1">
        <w:rPr>
          <w:sz w:val="28"/>
          <w:szCs w:val="28"/>
        </w:rPr>
        <w:lastRenderedPageBreak/>
        <w:t>систему возглавляет Президент (глава) республики (на</w:t>
      </w:r>
      <w:r w:rsidR="00D9570B" w:rsidRPr="00266CA1">
        <w:rPr>
          <w:sz w:val="28"/>
          <w:szCs w:val="28"/>
        </w:rPr>
        <w:t>пример, в Ингушетии), в других -</w:t>
      </w:r>
      <w:r w:rsidRPr="00266CA1">
        <w:rPr>
          <w:sz w:val="28"/>
          <w:szCs w:val="28"/>
        </w:rPr>
        <w:t xml:space="preserve"> правительство или его глава (например, в Карелии).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Конституция Российской Федерации устанавливает рамки полномочий для каждого вида федеральных органов, за пределы которых они не вправе выходить, а также характер их взаимоотношений с органами власти субъектов Федерации (ст. 76, 78 Конституции РФ).</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Реализуя принцип разделения властей по вертикали, свойственный сегодня практически всем демократическим государствам, и признавая при этом в достаточно широком масштабе право на самостоятельность субъектов Федерации, Российская Федерация тем самым не только значительно увеличивает круг реальных носителей власти, но и устанавливает разграничение их полномочий, т.е. создает систему, в которой каждый орган осуществляет государственные полномочия по строго определенному кругу вопросов и которая в своей совокупности реализует государственную власть в целом.</w:t>
      </w:r>
      <w:r w:rsidR="0066107C" w:rsidRPr="00266CA1">
        <w:rPr>
          <w:rFonts w:eastAsia="Calibri"/>
          <w:sz w:val="28"/>
          <w:szCs w:val="28"/>
          <w:vertAlign w:val="superscript"/>
          <w:lang w:eastAsia="en-US"/>
        </w:rPr>
        <w:t xml:space="preserve"> </w:t>
      </w:r>
      <w:r w:rsidR="0066107C" w:rsidRPr="00266CA1">
        <w:rPr>
          <w:sz w:val="28"/>
          <w:szCs w:val="28"/>
          <w:vertAlign w:val="superscript"/>
        </w:rPr>
        <w:footnoteReference w:id="18"/>
      </w:r>
      <w:r w:rsidR="0066107C" w:rsidRPr="00266CA1">
        <w:rPr>
          <w:sz w:val="28"/>
          <w:szCs w:val="28"/>
        </w:rPr>
        <w:t xml:space="preserve"> </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Важным конституционным принципом федеративного устройства России является равноправие и самоопределение народов в Российской Федерации.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В Российской Федерации все народы пользуются одинаковыми правами. Равноправие народов означает равенство их прав во всех вопросах государственного строительства, в развитии культуры и других областях.</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 xml:space="preserve">В конституции РФ закреплен еще один важнейший принцип федеративного устройства России </w:t>
      </w:r>
      <w:r w:rsidR="00D9570B" w:rsidRPr="00266CA1">
        <w:rPr>
          <w:sz w:val="28"/>
          <w:szCs w:val="28"/>
        </w:rPr>
        <w:t>-</w:t>
      </w:r>
      <w:r w:rsidRPr="00266CA1">
        <w:rPr>
          <w:sz w:val="28"/>
          <w:szCs w:val="28"/>
        </w:rPr>
        <w:t xml:space="preserve"> равноправие субъектов Российской Федерации в их взаимоотношениях с федеральными органами государственной власти. Это равноправие означает, что все субъекты Российской Федерации обладают одинаковыми правами в своих взаимоотношениях с федеральными органами государственной власти. Именно в этом смысле все субъекты, находящиеся в составе Российской Федерации, являются равноправными. Однако это равноправие, разумеется, </w:t>
      </w:r>
      <w:r w:rsidRPr="00266CA1">
        <w:rPr>
          <w:sz w:val="28"/>
          <w:szCs w:val="28"/>
        </w:rPr>
        <w:lastRenderedPageBreak/>
        <w:t>не означает, что все субъекты Российской Федерации имеют одинаковые права. Об этом свидетельствует уже сам факт их деления на виды. Кроме того, разграничение компетенции между органами государственной власти Российской Федерации и органами государственной власти ее субъектов осуществляется не только Конституцией, но и договорами, большинство из которых носят индивидуальный характер, т.е. заключаются между федеральными органами государственной власти и органами государственной власти отдельных субъектов Федерации, также существует большая разница в дотациях и субвенциях из федерального бюджета (допускается двадцатикратный и даже тридцатикратный разрыв). Поэтому субъекту Федерации могут быть делегированы определенные права по осуществлению части федеральной компетенции, которыми могут не располагать другие субъекты Федерации.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Кроме выше описанного России присущи и другие признаки федерализма, которые также имеются у других стран. Это и единое гражданство, и единый государственный язык</w:t>
      </w:r>
      <w:r w:rsidR="00D9570B" w:rsidRPr="00266CA1">
        <w:rPr>
          <w:sz w:val="28"/>
          <w:szCs w:val="28"/>
        </w:rPr>
        <w:t xml:space="preserve">, </w:t>
      </w:r>
      <w:r w:rsidRPr="00266CA1">
        <w:rPr>
          <w:sz w:val="28"/>
          <w:szCs w:val="28"/>
        </w:rPr>
        <w:t>и единая денежная единица, и т.д. В системе, структуре и процедурах деятельности органов законодательной, исполнительной, и судебной власти</w:t>
      </w:r>
      <w:r w:rsidR="00333DE0" w:rsidRPr="00266CA1">
        <w:rPr>
          <w:sz w:val="28"/>
          <w:szCs w:val="28"/>
        </w:rPr>
        <w:t xml:space="preserve"> </w:t>
      </w:r>
      <w:r w:rsidRPr="00266CA1">
        <w:rPr>
          <w:sz w:val="28"/>
          <w:szCs w:val="28"/>
        </w:rPr>
        <w:t>также отражена федеративная природа России (так, например, в Совет Федерации входят по два представителя от каждого субъекта Федерации).</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Конституция 1993г. продолжила процесс совершенствования федеративных отношений. Она закрепляет положение, которое позволяет преодолеть крайние подходы к государственному устройству, которые культивируются определенными политическими силами: сепаратизм республик, т.е. их выход из состава РФ (свежий пример с Чеченской республикой), с одной стороны, и возврат к унитарной структуре регионов с другой.</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 xml:space="preserve">Поскольку любое федеративное государство состоит из частей и образуется этими частями, для него чрезвычайно важно достичь гармонии в отношениях частей и целого. Федерацию всегда подстерегают две </w:t>
      </w:r>
      <w:r w:rsidRPr="00266CA1">
        <w:rPr>
          <w:sz w:val="28"/>
          <w:szCs w:val="28"/>
        </w:rPr>
        <w:lastRenderedPageBreak/>
        <w:t>противоположные опасности скатиться к унитаризму и распасться на независимые государства.</w:t>
      </w:r>
      <w:r w:rsidR="00333DE0" w:rsidRPr="00266CA1">
        <w:rPr>
          <w:sz w:val="28"/>
          <w:szCs w:val="28"/>
        </w:rPr>
        <w:t xml:space="preserve"> </w:t>
      </w:r>
      <w:r w:rsidRPr="00266CA1">
        <w:rPr>
          <w:sz w:val="28"/>
          <w:szCs w:val="28"/>
        </w:rPr>
        <w:t>Каждая из этих опасностей, всегда имеющих какую-то объективную основу, эксплуатируется соответствующими политическими силами, согласование интересов которых возможно только в четких правовых установлениях как в отношении самой федерации, так и ее субъектов. Эту задачу и решает конституция, закрепляющая статус (правовое положение) федерации и ее субъектов, т.е. основы их взаимоотношений между собой.</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Перспективы совершенствования российского федерализма сформулированы в Концепции государственной национальной политики РФ, утвержденной Указом Президента РФ от 15.06.96 г.</w:t>
      </w:r>
      <w:r w:rsidR="0030309D">
        <w:rPr>
          <w:rStyle w:val="a7"/>
          <w:szCs w:val="28"/>
        </w:rPr>
        <w:footnoteReference w:id="19"/>
      </w:r>
      <w:r w:rsidR="000E2B37" w:rsidRPr="00266CA1">
        <w:rPr>
          <w:sz w:val="28"/>
          <w:szCs w:val="28"/>
        </w:rPr>
        <w:t xml:space="preserve"> </w:t>
      </w:r>
      <w:r w:rsidRPr="00266CA1">
        <w:rPr>
          <w:sz w:val="28"/>
          <w:szCs w:val="28"/>
        </w:rPr>
        <w:t xml:space="preserve"> Оптимизация федеративных отношений, - говорится в этом документе, - не преследует цель </w:t>
      </w:r>
      <w:r w:rsidR="00333DE0" w:rsidRPr="00266CA1">
        <w:rPr>
          <w:sz w:val="28"/>
          <w:szCs w:val="28"/>
        </w:rPr>
        <w:t>"</w:t>
      </w:r>
      <w:proofErr w:type="spellStart"/>
      <w:r w:rsidRPr="00266CA1">
        <w:rPr>
          <w:sz w:val="28"/>
          <w:szCs w:val="28"/>
        </w:rPr>
        <w:t>губернизации</w:t>
      </w:r>
      <w:proofErr w:type="spellEnd"/>
      <w:r w:rsidR="00333DE0" w:rsidRPr="00266CA1">
        <w:rPr>
          <w:sz w:val="28"/>
          <w:szCs w:val="28"/>
        </w:rPr>
        <w:t>"</w:t>
      </w:r>
      <w:r w:rsidRPr="00266CA1">
        <w:rPr>
          <w:sz w:val="28"/>
          <w:szCs w:val="28"/>
        </w:rPr>
        <w:t xml:space="preserve"> республик или, наоборот, </w:t>
      </w:r>
      <w:r w:rsidR="00333DE0" w:rsidRPr="00266CA1">
        <w:rPr>
          <w:sz w:val="28"/>
          <w:szCs w:val="28"/>
        </w:rPr>
        <w:t>"</w:t>
      </w:r>
      <w:proofErr w:type="spellStart"/>
      <w:r w:rsidRPr="00266CA1">
        <w:rPr>
          <w:sz w:val="28"/>
          <w:szCs w:val="28"/>
        </w:rPr>
        <w:t>республиканизации</w:t>
      </w:r>
      <w:proofErr w:type="spellEnd"/>
      <w:r w:rsidR="00333DE0" w:rsidRPr="00266CA1">
        <w:rPr>
          <w:sz w:val="28"/>
          <w:szCs w:val="28"/>
        </w:rPr>
        <w:t>"</w:t>
      </w:r>
      <w:r w:rsidRPr="00266CA1">
        <w:rPr>
          <w:sz w:val="28"/>
          <w:szCs w:val="28"/>
        </w:rPr>
        <w:t xml:space="preserve"> краев и областей. Своеобразие российского федерализма состоит в сочетании территориального и национального начал. Концепция в центр государственной политики ставит повышение самостоятельности субъектов Федерации, развитие национально-культурной автономии народов России и многие другие меры по укреплению федеративных отношений.</w:t>
      </w:r>
      <w:r w:rsidR="0066107C" w:rsidRPr="00266CA1">
        <w:rPr>
          <w:rFonts w:eastAsia="Calibri"/>
          <w:sz w:val="28"/>
          <w:szCs w:val="28"/>
          <w:vertAlign w:val="superscript"/>
          <w:lang w:eastAsia="en-US"/>
        </w:rPr>
        <w:t xml:space="preserve"> </w:t>
      </w:r>
      <w:r w:rsidR="0066107C" w:rsidRPr="00266CA1">
        <w:rPr>
          <w:sz w:val="28"/>
          <w:szCs w:val="28"/>
          <w:vertAlign w:val="superscript"/>
        </w:rPr>
        <w:footnoteReference w:id="20"/>
      </w:r>
      <w:r w:rsidR="0066107C" w:rsidRPr="00266CA1">
        <w:rPr>
          <w:sz w:val="28"/>
          <w:szCs w:val="28"/>
        </w:rPr>
        <w:t xml:space="preserve"> </w:t>
      </w:r>
    </w:p>
    <w:p w:rsidR="00A0559D" w:rsidRPr="00266CA1" w:rsidRDefault="00A0559D" w:rsidP="00AE382A">
      <w:pPr>
        <w:widowControl/>
        <w:suppressAutoHyphens/>
        <w:spacing w:line="360" w:lineRule="auto"/>
        <w:ind w:firstLine="851"/>
        <w:jc w:val="both"/>
        <w:rPr>
          <w:sz w:val="28"/>
          <w:szCs w:val="28"/>
        </w:rPr>
      </w:pPr>
      <w:r w:rsidRPr="00266CA1">
        <w:rPr>
          <w:sz w:val="28"/>
          <w:szCs w:val="28"/>
        </w:rPr>
        <w:t xml:space="preserve">В </w:t>
      </w:r>
      <w:r w:rsidR="00333DE0" w:rsidRPr="00266CA1">
        <w:rPr>
          <w:sz w:val="28"/>
          <w:szCs w:val="28"/>
        </w:rPr>
        <w:t>"</w:t>
      </w:r>
      <w:r w:rsidRPr="00266CA1">
        <w:rPr>
          <w:sz w:val="28"/>
          <w:szCs w:val="28"/>
        </w:rPr>
        <w:t>мире</w:t>
      </w:r>
      <w:r w:rsidR="00333DE0" w:rsidRPr="00266CA1">
        <w:rPr>
          <w:sz w:val="28"/>
          <w:szCs w:val="28"/>
        </w:rPr>
        <w:t>"</w:t>
      </w:r>
      <w:r w:rsidRPr="00266CA1">
        <w:rPr>
          <w:sz w:val="28"/>
          <w:szCs w:val="28"/>
        </w:rPr>
        <w:t xml:space="preserve"> нет легких федераций, все федеративные государства сталкиваются с какими-то трудностями или проблемами. Особенности у России на ее нынешнем этапе развития является в том, что ее федерализм переживает переходный период, обретая демократические формы в сложных политических и экономических условиях, и прежде всего, - обострение межнациональных отношений. Отсюда не завершенность, а иногда и противоречивость норм, определяющих правовой статус федерации и ее субъектов. Еще не приняты многие федеральные законы, предусмотренные </w:t>
      </w:r>
      <w:r w:rsidRPr="00266CA1">
        <w:rPr>
          <w:sz w:val="28"/>
          <w:szCs w:val="28"/>
        </w:rPr>
        <w:lastRenderedPageBreak/>
        <w:t>конституцией, не сложилась судебная практика по спорам о компетенции, нет отрегулированной вертикали исполнительной власти.</w:t>
      </w:r>
    </w:p>
    <w:p w:rsidR="00333DE0" w:rsidRPr="00266CA1" w:rsidRDefault="00333DE0" w:rsidP="00AE382A">
      <w:pPr>
        <w:widowControl/>
        <w:suppressAutoHyphens/>
        <w:spacing w:line="360" w:lineRule="auto"/>
        <w:ind w:firstLine="851"/>
        <w:jc w:val="both"/>
        <w:rPr>
          <w:sz w:val="28"/>
          <w:szCs w:val="28"/>
        </w:rPr>
      </w:pPr>
    </w:p>
    <w:p w:rsidR="00A0559D" w:rsidRPr="00482646" w:rsidRDefault="00A0559D" w:rsidP="00FB1136">
      <w:pPr>
        <w:pStyle w:val="1"/>
        <w:keepNext w:val="0"/>
        <w:widowControl/>
        <w:suppressAutoHyphens/>
        <w:ind w:firstLine="851"/>
        <w:rPr>
          <w:rFonts w:ascii="Times New Roman" w:hAnsi="Times New Roman"/>
          <w:bCs w:val="0"/>
          <w:sz w:val="28"/>
          <w:szCs w:val="28"/>
        </w:rPr>
      </w:pPr>
      <w:r w:rsidRPr="00266CA1">
        <w:rPr>
          <w:rFonts w:ascii="Times New Roman" w:hAnsi="Times New Roman"/>
          <w:sz w:val="28"/>
          <w:szCs w:val="28"/>
        </w:rPr>
        <w:br w:type="page"/>
      </w:r>
      <w:r w:rsidR="00482646">
        <w:rPr>
          <w:rFonts w:ascii="Times New Roman" w:hAnsi="Times New Roman"/>
          <w:bCs w:val="0"/>
          <w:sz w:val="28"/>
          <w:szCs w:val="28"/>
        </w:rPr>
        <w:lastRenderedPageBreak/>
        <w:t>ЗАКЛЮЧЕНИЕ</w:t>
      </w:r>
    </w:p>
    <w:p w:rsidR="00A0559D" w:rsidRPr="00266CA1" w:rsidRDefault="00F03588" w:rsidP="00AE382A">
      <w:pPr>
        <w:widowControl/>
        <w:suppressAutoHyphens/>
        <w:spacing w:line="360" w:lineRule="auto"/>
        <w:ind w:firstLine="851"/>
        <w:jc w:val="both"/>
        <w:rPr>
          <w:sz w:val="28"/>
          <w:szCs w:val="28"/>
        </w:rPr>
      </w:pPr>
      <w:r w:rsidRPr="00266CA1">
        <w:rPr>
          <w:sz w:val="28"/>
          <w:szCs w:val="28"/>
        </w:rPr>
        <w:t>Подводя итоги работы необходимо сделать следующие выводы:</w:t>
      </w:r>
    </w:p>
    <w:p w:rsidR="00F03588" w:rsidRPr="00266CA1" w:rsidRDefault="00A0559D" w:rsidP="00AE382A">
      <w:pPr>
        <w:widowControl/>
        <w:suppressAutoHyphens/>
        <w:spacing w:line="360" w:lineRule="auto"/>
        <w:ind w:firstLine="851"/>
        <w:jc w:val="both"/>
        <w:rPr>
          <w:sz w:val="28"/>
          <w:szCs w:val="28"/>
        </w:rPr>
      </w:pPr>
      <w:r w:rsidRPr="00266CA1">
        <w:rPr>
          <w:sz w:val="28"/>
          <w:szCs w:val="28"/>
        </w:rPr>
        <w:t>История возникновения федераций свидетельствует о том, что в основном федерации образовывались на территории крупных государств (Россия, Индия), осуществление власти в которых сопровождалось определенными трудностями, связанными с огромной территорией страны. Также формирование федерации можно проследить при объединении нескольких унитарных государств первоначально в конфедерацию, а позднее -</w:t>
      </w:r>
      <w:r w:rsidR="00333DE0" w:rsidRPr="00266CA1">
        <w:rPr>
          <w:sz w:val="28"/>
          <w:szCs w:val="28"/>
        </w:rPr>
        <w:t xml:space="preserve"> </w:t>
      </w:r>
      <w:r w:rsidRPr="00266CA1">
        <w:rPr>
          <w:sz w:val="28"/>
          <w:szCs w:val="28"/>
        </w:rPr>
        <w:t xml:space="preserve">в федерацию. Яркий пример такого процесса - образование федерации в США. Разрозненные колонии в Северной Америке восстали против британского владычества и, объявив себя государствами, объединились в конфедерацию (США). И только после нескольких лет совместного пребывания в конфедерации они создали федерацию (тоже США), что было закреплено принятием Конституции 1787 г. </w:t>
      </w:r>
    </w:p>
    <w:p w:rsidR="00333DE0" w:rsidRPr="00266CA1" w:rsidRDefault="00A0559D" w:rsidP="00AE382A">
      <w:pPr>
        <w:widowControl/>
        <w:suppressAutoHyphens/>
        <w:spacing w:line="360" w:lineRule="auto"/>
        <w:ind w:firstLine="851"/>
        <w:jc w:val="both"/>
        <w:rPr>
          <w:sz w:val="28"/>
          <w:szCs w:val="28"/>
        </w:rPr>
      </w:pPr>
      <w:r w:rsidRPr="00266CA1">
        <w:rPr>
          <w:sz w:val="28"/>
          <w:szCs w:val="28"/>
        </w:rPr>
        <w:t>Рассмотрев пример образования федерации, на наш взгляд, нельзя обойти стороной возникновение унитарных государств, которые в основном были небольшими по занимаемой ими территории и изначально слитными, цельными государствами. Управление такими государствами особой сложности не представляло и в связи с этим не требовалось создания какой-то дополнительной власти. Также большинство из современных</w:t>
      </w:r>
      <w:r w:rsidR="00333DE0" w:rsidRPr="00266CA1">
        <w:rPr>
          <w:sz w:val="28"/>
          <w:szCs w:val="28"/>
        </w:rPr>
        <w:t xml:space="preserve"> </w:t>
      </w:r>
      <w:r w:rsidRPr="00266CA1">
        <w:rPr>
          <w:sz w:val="28"/>
          <w:szCs w:val="28"/>
        </w:rPr>
        <w:t>унитарных государств - это бывшие колонии, которые разными путями добились своей независимости и образовали пусть небольшое, но единое государство.</w:t>
      </w:r>
    </w:p>
    <w:p w:rsidR="001F2B16" w:rsidRPr="00266CA1" w:rsidRDefault="00A0559D" w:rsidP="00AE382A">
      <w:pPr>
        <w:pStyle w:val="BodyTextIndent21"/>
        <w:widowControl/>
        <w:suppressAutoHyphens/>
        <w:rPr>
          <w:szCs w:val="28"/>
        </w:rPr>
      </w:pPr>
      <w:r w:rsidRPr="00266CA1">
        <w:rPr>
          <w:szCs w:val="28"/>
        </w:rPr>
        <w:t>Образование федерации в России - это уникальный своеобразный процесс. Федерализм нужен современной России в качестве одного из средств обеспечения ее демократического развития. Ведь подлинный федерализм разрушает централизацию управления и монополизацию власти в центре и, тем самым, в немалой мере способствует усилению гарантий народовластия, прав и свобод человека.</w:t>
      </w:r>
    </w:p>
    <w:p w:rsidR="00AD749B" w:rsidRDefault="001F2B16" w:rsidP="00FB1136">
      <w:pPr>
        <w:pStyle w:val="1"/>
        <w:keepNext w:val="0"/>
        <w:widowControl/>
        <w:suppressAutoHyphens/>
        <w:ind w:firstLine="851"/>
        <w:rPr>
          <w:rFonts w:ascii="Times New Roman" w:hAnsi="Times New Roman"/>
          <w:sz w:val="28"/>
          <w:szCs w:val="28"/>
        </w:rPr>
      </w:pPr>
      <w:r w:rsidRPr="00266CA1">
        <w:rPr>
          <w:rFonts w:ascii="Times New Roman" w:hAnsi="Times New Roman"/>
          <w:sz w:val="28"/>
          <w:szCs w:val="28"/>
        </w:rPr>
        <w:br w:type="page"/>
      </w:r>
    </w:p>
    <w:p w:rsidR="000E2B37" w:rsidRPr="00482646" w:rsidRDefault="00FB1136" w:rsidP="00FB1136">
      <w:pPr>
        <w:pStyle w:val="1"/>
        <w:keepNext w:val="0"/>
        <w:widowControl/>
        <w:suppressAutoHyphens/>
        <w:ind w:firstLine="851"/>
        <w:rPr>
          <w:rFonts w:ascii="Times New Roman" w:hAnsi="Times New Roman"/>
          <w:sz w:val="28"/>
          <w:szCs w:val="28"/>
        </w:rPr>
      </w:pPr>
      <w:r w:rsidRPr="00482646">
        <w:rPr>
          <w:rFonts w:ascii="Times New Roman" w:hAnsi="Times New Roman"/>
          <w:sz w:val="28"/>
          <w:szCs w:val="28"/>
        </w:rPr>
        <w:lastRenderedPageBreak/>
        <w:t xml:space="preserve">СПИСОК ИСПОЛЬЗУЕМЫХ ИСТОЧНИКОВ </w:t>
      </w:r>
    </w:p>
    <w:p w:rsidR="0077439E" w:rsidRPr="00482646" w:rsidRDefault="0077439E" w:rsidP="00482646">
      <w:pPr>
        <w:pStyle w:val="af4"/>
        <w:numPr>
          <w:ilvl w:val="0"/>
          <w:numId w:val="23"/>
        </w:numPr>
        <w:shd w:val="clear" w:color="auto" w:fill="FFFFFF"/>
        <w:spacing w:line="360" w:lineRule="auto"/>
        <w:ind w:left="0" w:firstLine="851"/>
        <w:jc w:val="both"/>
        <w:rPr>
          <w:color w:val="000000"/>
          <w:sz w:val="28"/>
          <w:szCs w:val="28"/>
        </w:rPr>
      </w:pPr>
      <w:r w:rsidRPr="0077439E">
        <w:rPr>
          <w:color w:val="000000"/>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w:t>
      </w:r>
      <w:r w:rsidRPr="0077439E">
        <w:rPr>
          <w:color w:val="000000"/>
          <w:sz w:val="28"/>
          <w:szCs w:val="28"/>
          <w:shd w:val="clear" w:color="auto" w:fill="FFFFFF"/>
        </w:rPr>
        <w:t xml:space="preserve"> "Собрание законодательства РФ", 04.08.2014, N 31, ст. 4398.</w:t>
      </w:r>
    </w:p>
    <w:p w:rsidR="00AD749B" w:rsidRPr="00482646" w:rsidRDefault="00AD749B" w:rsidP="00482646">
      <w:pPr>
        <w:pStyle w:val="a5"/>
        <w:numPr>
          <w:ilvl w:val="0"/>
          <w:numId w:val="23"/>
        </w:numPr>
        <w:spacing w:line="360" w:lineRule="auto"/>
        <w:ind w:left="0" w:firstLine="851"/>
        <w:jc w:val="both"/>
        <w:rPr>
          <w:sz w:val="28"/>
          <w:szCs w:val="28"/>
        </w:rPr>
      </w:pPr>
      <w:r w:rsidRPr="0077439E">
        <w:rPr>
          <w:sz w:val="28"/>
          <w:szCs w:val="28"/>
        </w:rPr>
        <w:t xml:space="preserve">Основной закон Федеративной Республики Германии // Федеративная Республика Германия. Конституция и законодательные акты. Пер. с нем. / Под ред. Ю.П. </w:t>
      </w:r>
      <w:proofErr w:type="spellStart"/>
      <w:r w:rsidRPr="0077439E">
        <w:rPr>
          <w:sz w:val="28"/>
          <w:szCs w:val="28"/>
        </w:rPr>
        <w:t>Урьяса</w:t>
      </w:r>
      <w:proofErr w:type="spellEnd"/>
      <w:r w:rsidRPr="0077439E">
        <w:rPr>
          <w:sz w:val="28"/>
          <w:szCs w:val="28"/>
        </w:rPr>
        <w:t xml:space="preserve">. — М.: Прогресс, 1991. — Приводится по: Конституции государств Европейского Союза / Под общей редакцией Л.А. </w:t>
      </w:r>
      <w:proofErr w:type="spellStart"/>
      <w:r w:rsidRPr="0077439E">
        <w:rPr>
          <w:sz w:val="28"/>
          <w:szCs w:val="28"/>
        </w:rPr>
        <w:t>Окунькова</w:t>
      </w:r>
      <w:proofErr w:type="spellEnd"/>
      <w:r w:rsidRPr="0077439E">
        <w:rPr>
          <w:sz w:val="28"/>
          <w:szCs w:val="28"/>
        </w:rPr>
        <w:t>. —М.: Издательская группа ИНФРА-М—НОРМА, 1997. — С. 181—234.</w:t>
      </w:r>
    </w:p>
    <w:p w:rsidR="00AD749B" w:rsidRPr="00482646" w:rsidRDefault="00AD749B" w:rsidP="00482646">
      <w:pPr>
        <w:pStyle w:val="a5"/>
        <w:numPr>
          <w:ilvl w:val="0"/>
          <w:numId w:val="23"/>
        </w:numPr>
        <w:spacing w:line="360" w:lineRule="auto"/>
        <w:ind w:left="0" w:firstLine="851"/>
        <w:jc w:val="both"/>
        <w:rPr>
          <w:sz w:val="28"/>
          <w:szCs w:val="28"/>
        </w:rPr>
      </w:pPr>
      <w:r w:rsidRPr="0077439E">
        <w:rPr>
          <w:bCs/>
          <w:color w:val="000000"/>
          <w:sz w:val="28"/>
          <w:szCs w:val="28"/>
          <w:shd w:val="clear" w:color="auto" w:fill="FFFFFF"/>
        </w:rPr>
        <w:t xml:space="preserve">Указ Президента РФ от 15 июня 1996 г. N 909 "Об утверждении Концепции государственной национальной политики Российской Федерации" </w:t>
      </w:r>
      <w:r w:rsidRPr="0077439E">
        <w:rPr>
          <w:bCs/>
          <w:color w:val="000000"/>
          <w:sz w:val="28"/>
          <w:szCs w:val="28"/>
        </w:rPr>
        <w:t>\\</w:t>
      </w:r>
      <w:r w:rsidRPr="0077439E">
        <w:rPr>
          <w:bCs/>
          <w:color w:val="000000"/>
          <w:sz w:val="28"/>
          <w:szCs w:val="28"/>
          <w:shd w:val="clear" w:color="auto" w:fill="FFFFFF"/>
        </w:rPr>
        <w:t xml:space="preserve"> Собрание законодательства Российской Федерации от 17 июня 1996 г., N 25, ст. 3010</w:t>
      </w:r>
      <w:r w:rsidRPr="0077439E">
        <w:rPr>
          <w:sz w:val="28"/>
          <w:szCs w:val="28"/>
        </w:rPr>
        <w:t xml:space="preserve"> </w:t>
      </w:r>
    </w:p>
    <w:p w:rsidR="00AD749B" w:rsidRPr="00482646" w:rsidRDefault="00AD749B" w:rsidP="00482646">
      <w:pPr>
        <w:pStyle w:val="a5"/>
        <w:numPr>
          <w:ilvl w:val="0"/>
          <w:numId w:val="23"/>
        </w:numPr>
        <w:spacing w:line="360" w:lineRule="auto"/>
        <w:ind w:left="0" w:firstLine="851"/>
        <w:jc w:val="both"/>
        <w:rPr>
          <w:sz w:val="28"/>
          <w:szCs w:val="28"/>
        </w:rPr>
      </w:pPr>
      <w:r w:rsidRPr="0077439E">
        <w:rPr>
          <w:color w:val="000000"/>
          <w:sz w:val="28"/>
          <w:szCs w:val="28"/>
          <w:shd w:val="clear" w:color="auto" w:fill="FFFFFF"/>
        </w:rPr>
        <w:t>Конституция Итальянской Республики. / Пер. с итал. Л. П. Гринберга // Конституции государств Европейского Союза / Под общ. ред. Л А. </w:t>
      </w:r>
      <w:proofErr w:type="spellStart"/>
      <w:r w:rsidRPr="0077439E">
        <w:rPr>
          <w:color w:val="000000"/>
          <w:sz w:val="28"/>
          <w:szCs w:val="28"/>
          <w:shd w:val="clear" w:color="auto" w:fill="FFFFFF"/>
        </w:rPr>
        <w:t>Окунькова</w:t>
      </w:r>
      <w:proofErr w:type="spellEnd"/>
      <w:r w:rsidRPr="0077439E">
        <w:rPr>
          <w:color w:val="000000"/>
          <w:sz w:val="28"/>
          <w:szCs w:val="28"/>
          <w:shd w:val="clear" w:color="auto" w:fill="FFFFFF"/>
        </w:rPr>
        <w:t>. — М.: Издательская группа ИНФРА-М—НОРМА, 1997. — С. 423—450.</w:t>
      </w:r>
    </w:p>
    <w:p w:rsidR="0077439E" w:rsidRPr="00482646" w:rsidRDefault="009C4290" w:rsidP="00482646">
      <w:pPr>
        <w:pStyle w:val="af4"/>
        <w:numPr>
          <w:ilvl w:val="0"/>
          <w:numId w:val="23"/>
        </w:numPr>
        <w:tabs>
          <w:tab w:val="left" w:pos="990"/>
        </w:tabs>
        <w:spacing w:line="360" w:lineRule="auto"/>
        <w:ind w:left="0" w:firstLine="851"/>
        <w:jc w:val="both"/>
        <w:rPr>
          <w:sz w:val="28"/>
          <w:szCs w:val="28"/>
          <w:lang w:eastAsia="en-US"/>
        </w:rPr>
      </w:pPr>
      <w:r w:rsidRPr="0077439E">
        <w:rPr>
          <w:color w:val="000000"/>
          <w:sz w:val="28"/>
          <w:szCs w:val="28"/>
          <w:shd w:val="clear" w:color="auto" w:fill="FFFFFF"/>
        </w:rPr>
        <w:t>Конституция Индии. М.: Издательство иностранной литературы, 1956</w:t>
      </w:r>
    </w:p>
    <w:p w:rsidR="009C4290" w:rsidRPr="00482646" w:rsidRDefault="0077439E" w:rsidP="00482646">
      <w:pPr>
        <w:pStyle w:val="af4"/>
        <w:numPr>
          <w:ilvl w:val="0"/>
          <w:numId w:val="23"/>
        </w:numPr>
        <w:tabs>
          <w:tab w:val="left" w:pos="990"/>
        </w:tabs>
        <w:spacing w:line="360" w:lineRule="auto"/>
        <w:ind w:left="0" w:firstLine="851"/>
        <w:jc w:val="both"/>
        <w:rPr>
          <w:sz w:val="28"/>
          <w:szCs w:val="28"/>
          <w:lang w:eastAsia="en-US"/>
        </w:rPr>
      </w:pPr>
      <w:r w:rsidRPr="0077439E">
        <w:rPr>
          <w:sz w:val="28"/>
          <w:szCs w:val="28"/>
        </w:rPr>
        <w:t xml:space="preserve">Конституция Соединенных Штатов 1787 \\ Конституции и законодательные акты буржуазных государств </w:t>
      </w:r>
      <w:r w:rsidRPr="0077439E">
        <w:rPr>
          <w:sz w:val="28"/>
          <w:szCs w:val="28"/>
          <w:lang w:val="en-US"/>
        </w:rPr>
        <w:t>XVII</w:t>
      </w:r>
      <w:r w:rsidRPr="0077439E">
        <w:rPr>
          <w:sz w:val="28"/>
          <w:szCs w:val="28"/>
        </w:rPr>
        <w:t>-</w:t>
      </w:r>
      <w:r w:rsidRPr="0077439E">
        <w:rPr>
          <w:sz w:val="28"/>
          <w:szCs w:val="28"/>
          <w:lang w:val="en-US"/>
        </w:rPr>
        <w:t>XIX</w:t>
      </w:r>
      <w:r w:rsidRPr="0077439E">
        <w:rPr>
          <w:sz w:val="28"/>
          <w:szCs w:val="28"/>
        </w:rPr>
        <w:t>. М. Государственной издательство юридической литературы. 1957</w:t>
      </w:r>
    </w:p>
    <w:p w:rsidR="0077439E" w:rsidRPr="00482646" w:rsidRDefault="00AD749B" w:rsidP="00482646">
      <w:pPr>
        <w:pStyle w:val="af4"/>
        <w:numPr>
          <w:ilvl w:val="0"/>
          <w:numId w:val="23"/>
        </w:numPr>
        <w:tabs>
          <w:tab w:val="left" w:pos="990"/>
        </w:tabs>
        <w:spacing w:line="360" w:lineRule="auto"/>
        <w:ind w:left="0" w:firstLine="851"/>
        <w:jc w:val="both"/>
        <w:rPr>
          <w:sz w:val="28"/>
          <w:szCs w:val="28"/>
          <w:lang w:eastAsia="en-US"/>
        </w:rPr>
      </w:pPr>
      <w:proofErr w:type="spellStart"/>
      <w:r w:rsidRPr="0077439E">
        <w:rPr>
          <w:sz w:val="28"/>
          <w:szCs w:val="28"/>
        </w:rPr>
        <w:t>Арановский</w:t>
      </w:r>
      <w:proofErr w:type="spellEnd"/>
      <w:r w:rsidRPr="0077439E">
        <w:rPr>
          <w:sz w:val="28"/>
          <w:szCs w:val="28"/>
        </w:rPr>
        <w:t xml:space="preserve"> К.В. Государственное право зарубежных стран. М.: Изд-во "Юность", 2011. С. -211</w:t>
      </w:r>
    </w:p>
    <w:p w:rsidR="00AD749B" w:rsidRPr="00482646" w:rsidRDefault="0077439E" w:rsidP="00482646">
      <w:pPr>
        <w:pStyle w:val="af4"/>
        <w:numPr>
          <w:ilvl w:val="0"/>
          <w:numId w:val="23"/>
        </w:numPr>
        <w:tabs>
          <w:tab w:val="left" w:pos="990"/>
        </w:tabs>
        <w:spacing w:line="360" w:lineRule="auto"/>
        <w:ind w:left="0" w:firstLine="851"/>
        <w:jc w:val="both"/>
        <w:rPr>
          <w:sz w:val="28"/>
          <w:szCs w:val="28"/>
          <w:lang w:eastAsia="en-US"/>
        </w:rPr>
      </w:pPr>
      <w:r w:rsidRPr="0077439E">
        <w:rPr>
          <w:sz w:val="28"/>
          <w:szCs w:val="28"/>
        </w:rPr>
        <w:t xml:space="preserve">Гасанов </w:t>
      </w:r>
      <w:proofErr w:type="spellStart"/>
      <w:r w:rsidRPr="0077439E">
        <w:rPr>
          <w:sz w:val="28"/>
          <w:szCs w:val="28"/>
        </w:rPr>
        <w:t>К.К.Международное</w:t>
      </w:r>
      <w:proofErr w:type="spellEnd"/>
      <w:r w:rsidRPr="0077439E">
        <w:rPr>
          <w:sz w:val="28"/>
          <w:szCs w:val="28"/>
        </w:rPr>
        <w:t xml:space="preserve"> право. Учебник для студентов вузов, обучающихся по специальности "Юриспруденция". Гриф МО РФ, 2011. С. </w:t>
      </w:r>
      <w:r w:rsidR="00482646">
        <w:rPr>
          <w:sz w:val="28"/>
          <w:szCs w:val="28"/>
        </w:rPr>
        <w:t>–</w:t>
      </w:r>
      <w:r w:rsidRPr="0077439E">
        <w:rPr>
          <w:sz w:val="28"/>
          <w:szCs w:val="28"/>
        </w:rPr>
        <w:t xml:space="preserve"> 241</w:t>
      </w:r>
      <w:r w:rsidR="00482646">
        <w:rPr>
          <w:sz w:val="28"/>
          <w:szCs w:val="28"/>
        </w:rPr>
        <w:t>.</w:t>
      </w:r>
      <w:bookmarkStart w:id="6" w:name="_GoBack"/>
      <w:bookmarkEnd w:id="6"/>
    </w:p>
    <w:p w:rsidR="007308C3" w:rsidRPr="0077439E" w:rsidRDefault="000E2B37" w:rsidP="00482646">
      <w:pPr>
        <w:widowControl/>
        <w:numPr>
          <w:ilvl w:val="0"/>
          <w:numId w:val="23"/>
        </w:numPr>
        <w:suppressAutoHyphens/>
        <w:spacing w:line="360" w:lineRule="auto"/>
        <w:ind w:left="0" w:firstLine="851"/>
        <w:jc w:val="both"/>
        <w:rPr>
          <w:sz w:val="28"/>
          <w:szCs w:val="28"/>
        </w:rPr>
      </w:pPr>
      <w:r w:rsidRPr="0077439E">
        <w:rPr>
          <w:sz w:val="28"/>
          <w:szCs w:val="28"/>
        </w:rPr>
        <w:lastRenderedPageBreak/>
        <w:t xml:space="preserve"> </w:t>
      </w:r>
      <w:r w:rsidR="007308C3" w:rsidRPr="0077439E">
        <w:rPr>
          <w:sz w:val="28"/>
          <w:szCs w:val="28"/>
        </w:rPr>
        <w:t>Конюхова И.А. Современный российский федерализм и мировой опыт: Итоги становления и перспективы развития. - М., 2011.</w:t>
      </w:r>
    </w:p>
    <w:p w:rsidR="007308C3" w:rsidRPr="0077439E" w:rsidRDefault="007308C3" w:rsidP="00482646">
      <w:pPr>
        <w:widowControl/>
        <w:numPr>
          <w:ilvl w:val="0"/>
          <w:numId w:val="23"/>
        </w:numPr>
        <w:suppressAutoHyphens/>
        <w:spacing w:line="360" w:lineRule="auto"/>
        <w:ind w:left="0" w:firstLine="851"/>
        <w:jc w:val="both"/>
        <w:rPr>
          <w:sz w:val="28"/>
          <w:szCs w:val="28"/>
        </w:rPr>
      </w:pPr>
      <w:r w:rsidRPr="0077439E">
        <w:rPr>
          <w:sz w:val="28"/>
          <w:szCs w:val="28"/>
        </w:rPr>
        <w:t>Марченко М.Н. Проблемы теории государства и права. - М., 2009.</w:t>
      </w:r>
    </w:p>
    <w:p w:rsidR="007308C3" w:rsidRPr="0077439E" w:rsidRDefault="007308C3" w:rsidP="00482646">
      <w:pPr>
        <w:widowControl/>
        <w:numPr>
          <w:ilvl w:val="0"/>
          <w:numId w:val="23"/>
        </w:numPr>
        <w:suppressAutoHyphens/>
        <w:spacing w:line="360" w:lineRule="auto"/>
        <w:ind w:left="0" w:firstLine="851"/>
        <w:jc w:val="both"/>
        <w:rPr>
          <w:sz w:val="28"/>
          <w:szCs w:val="28"/>
        </w:rPr>
      </w:pPr>
      <w:r w:rsidRPr="0077439E">
        <w:rPr>
          <w:sz w:val="28"/>
          <w:szCs w:val="28"/>
        </w:rPr>
        <w:t xml:space="preserve">Общая теория государства и права. Академический курс в 3-х томах. </w:t>
      </w:r>
      <w:proofErr w:type="spellStart"/>
      <w:r w:rsidRPr="0077439E">
        <w:rPr>
          <w:sz w:val="28"/>
          <w:szCs w:val="28"/>
        </w:rPr>
        <w:t>Изд</w:t>
      </w:r>
      <w:proofErr w:type="spellEnd"/>
      <w:r w:rsidRPr="0077439E">
        <w:rPr>
          <w:sz w:val="28"/>
          <w:szCs w:val="28"/>
        </w:rPr>
        <w:t xml:space="preserve"> 2-е. Отв. ред. проф. М.Н. Марченко. Том. </w:t>
      </w:r>
      <w:proofErr w:type="gramStart"/>
      <w:r w:rsidRPr="0077439E">
        <w:rPr>
          <w:sz w:val="28"/>
          <w:szCs w:val="28"/>
        </w:rPr>
        <w:t>1.-</w:t>
      </w:r>
      <w:proofErr w:type="gramEnd"/>
      <w:r w:rsidRPr="0077439E">
        <w:rPr>
          <w:sz w:val="28"/>
          <w:szCs w:val="28"/>
        </w:rPr>
        <w:t xml:space="preserve"> М.: Зерцало-М, 2011, </w:t>
      </w:r>
      <w:r w:rsidR="0030309D" w:rsidRPr="0077439E">
        <w:rPr>
          <w:sz w:val="28"/>
          <w:szCs w:val="28"/>
        </w:rPr>
        <w:t xml:space="preserve">С. </w:t>
      </w:r>
      <w:r w:rsidRPr="0077439E">
        <w:rPr>
          <w:sz w:val="28"/>
          <w:szCs w:val="28"/>
        </w:rPr>
        <w:t>528</w:t>
      </w:r>
      <w:r w:rsidR="0030309D" w:rsidRPr="0077439E">
        <w:rPr>
          <w:sz w:val="28"/>
          <w:szCs w:val="28"/>
        </w:rPr>
        <w:t>.</w:t>
      </w:r>
    </w:p>
    <w:p w:rsidR="007308C3" w:rsidRPr="0077439E" w:rsidRDefault="007308C3" w:rsidP="00482646">
      <w:pPr>
        <w:widowControl/>
        <w:numPr>
          <w:ilvl w:val="0"/>
          <w:numId w:val="23"/>
        </w:numPr>
        <w:suppressAutoHyphens/>
        <w:spacing w:line="360" w:lineRule="auto"/>
        <w:ind w:left="0" w:firstLine="851"/>
        <w:jc w:val="both"/>
        <w:rPr>
          <w:sz w:val="28"/>
          <w:szCs w:val="28"/>
        </w:rPr>
      </w:pPr>
      <w:r w:rsidRPr="0077439E">
        <w:rPr>
          <w:sz w:val="28"/>
          <w:szCs w:val="28"/>
        </w:rPr>
        <w:t>Перевалов В.Д. Теория государства и права. Учебник для бакалавров. Гриф МО. Москва 2013</w:t>
      </w:r>
    </w:p>
    <w:p w:rsidR="007308C3" w:rsidRPr="0077439E" w:rsidRDefault="007308C3" w:rsidP="00482646">
      <w:pPr>
        <w:widowControl/>
        <w:numPr>
          <w:ilvl w:val="0"/>
          <w:numId w:val="23"/>
        </w:numPr>
        <w:suppressAutoHyphens/>
        <w:spacing w:line="360" w:lineRule="auto"/>
        <w:ind w:left="0" w:firstLine="851"/>
        <w:jc w:val="both"/>
        <w:rPr>
          <w:sz w:val="28"/>
          <w:szCs w:val="28"/>
        </w:rPr>
      </w:pPr>
      <w:r w:rsidRPr="0077439E">
        <w:rPr>
          <w:sz w:val="28"/>
          <w:szCs w:val="28"/>
        </w:rPr>
        <w:t>Спиридонов Л.И. Теория государства и права. М.: "Проспект", 2011. С. 298.</w:t>
      </w:r>
    </w:p>
    <w:p w:rsidR="007308C3" w:rsidRPr="0077439E" w:rsidRDefault="007308C3" w:rsidP="00482646">
      <w:pPr>
        <w:widowControl/>
        <w:numPr>
          <w:ilvl w:val="0"/>
          <w:numId w:val="23"/>
        </w:numPr>
        <w:suppressAutoHyphens/>
        <w:spacing w:line="360" w:lineRule="auto"/>
        <w:ind w:left="0" w:firstLine="851"/>
        <w:jc w:val="both"/>
        <w:rPr>
          <w:sz w:val="28"/>
          <w:szCs w:val="28"/>
        </w:rPr>
      </w:pPr>
      <w:r w:rsidRPr="0077439E">
        <w:rPr>
          <w:sz w:val="28"/>
          <w:szCs w:val="28"/>
        </w:rPr>
        <w:t xml:space="preserve">Сырых В. М. «Теория государства и права: Учебник для вузов» - 3-е изд. </w:t>
      </w:r>
      <w:proofErr w:type="gramStart"/>
      <w:r w:rsidRPr="0077439E">
        <w:rPr>
          <w:sz w:val="28"/>
          <w:szCs w:val="28"/>
        </w:rPr>
        <w:t>М.:ЗАО</w:t>
      </w:r>
      <w:proofErr w:type="gramEnd"/>
      <w:r w:rsidRPr="0077439E">
        <w:rPr>
          <w:sz w:val="28"/>
          <w:szCs w:val="28"/>
        </w:rPr>
        <w:t xml:space="preserve"> </w:t>
      </w:r>
      <w:proofErr w:type="spellStart"/>
      <w:r w:rsidRPr="0077439E">
        <w:rPr>
          <w:sz w:val="28"/>
          <w:szCs w:val="28"/>
        </w:rPr>
        <w:t>Юстицинформ</w:t>
      </w:r>
      <w:proofErr w:type="spellEnd"/>
      <w:r w:rsidRPr="0077439E">
        <w:rPr>
          <w:sz w:val="28"/>
          <w:szCs w:val="28"/>
        </w:rPr>
        <w:t>, 2010.</w:t>
      </w:r>
    </w:p>
    <w:p w:rsidR="007308C3" w:rsidRPr="0077439E" w:rsidRDefault="007308C3" w:rsidP="00482646">
      <w:pPr>
        <w:widowControl/>
        <w:numPr>
          <w:ilvl w:val="0"/>
          <w:numId w:val="23"/>
        </w:numPr>
        <w:suppressAutoHyphens/>
        <w:spacing w:line="360" w:lineRule="auto"/>
        <w:ind w:left="0" w:firstLine="851"/>
        <w:jc w:val="both"/>
        <w:rPr>
          <w:sz w:val="28"/>
          <w:szCs w:val="28"/>
        </w:rPr>
      </w:pPr>
      <w:r w:rsidRPr="0077439E">
        <w:rPr>
          <w:sz w:val="28"/>
          <w:szCs w:val="28"/>
        </w:rPr>
        <w:t>Теория государства и права: учебник для вузов / Под</w:t>
      </w:r>
      <w:proofErr w:type="gramStart"/>
      <w:r w:rsidRPr="0077439E">
        <w:rPr>
          <w:sz w:val="28"/>
          <w:szCs w:val="28"/>
        </w:rPr>
        <w:t>. общ</w:t>
      </w:r>
      <w:proofErr w:type="gramEnd"/>
      <w:r w:rsidRPr="0077439E">
        <w:rPr>
          <w:sz w:val="28"/>
          <w:szCs w:val="28"/>
        </w:rPr>
        <w:t>. ред. проф. О.В. Мартышина. М, 2011. 497 с.</w:t>
      </w:r>
    </w:p>
    <w:p w:rsidR="007308C3" w:rsidRPr="0077439E" w:rsidRDefault="007308C3" w:rsidP="00482646">
      <w:pPr>
        <w:widowControl/>
        <w:numPr>
          <w:ilvl w:val="0"/>
          <w:numId w:val="23"/>
        </w:numPr>
        <w:suppressAutoHyphens/>
        <w:spacing w:line="360" w:lineRule="auto"/>
        <w:ind w:left="0" w:firstLine="851"/>
        <w:jc w:val="both"/>
        <w:rPr>
          <w:sz w:val="28"/>
          <w:szCs w:val="28"/>
        </w:rPr>
      </w:pPr>
      <w:r w:rsidRPr="0077439E">
        <w:rPr>
          <w:sz w:val="28"/>
          <w:szCs w:val="28"/>
        </w:rPr>
        <w:t xml:space="preserve">Теория государства и права. Курс лекций / Под. ред. Н.И. </w:t>
      </w:r>
      <w:proofErr w:type="spellStart"/>
      <w:r w:rsidRPr="0077439E">
        <w:rPr>
          <w:sz w:val="28"/>
          <w:szCs w:val="28"/>
        </w:rPr>
        <w:t>Матузова</w:t>
      </w:r>
      <w:proofErr w:type="spellEnd"/>
      <w:r w:rsidRPr="0077439E">
        <w:rPr>
          <w:sz w:val="28"/>
          <w:szCs w:val="28"/>
        </w:rPr>
        <w:t xml:space="preserve"> и А.В. Малько. – М.: </w:t>
      </w:r>
      <w:proofErr w:type="spellStart"/>
      <w:r w:rsidRPr="0077439E">
        <w:rPr>
          <w:sz w:val="28"/>
          <w:szCs w:val="28"/>
        </w:rPr>
        <w:t>Юристъ</w:t>
      </w:r>
      <w:proofErr w:type="spellEnd"/>
      <w:r w:rsidRPr="0077439E">
        <w:rPr>
          <w:sz w:val="28"/>
          <w:szCs w:val="28"/>
        </w:rPr>
        <w:t>, 2009. С. 768.</w:t>
      </w:r>
    </w:p>
    <w:p w:rsidR="007308C3" w:rsidRPr="0077439E" w:rsidRDefault="007308C3" w:rsidP="00482646">
      <w:pPr>
        <w:widowControl/>
        <w:numPr>
          <w:ilvl w:val="0"/>
          <w:numId w:val="23"/>
        </w:numPr>
        <w:suppressAutoHyphens/>
        <w:spacing w:line="360" w:lineRule="auto"/>
        <w:ind w:left="0" w:firstLine="851"/>
        <w:jc w:val="both"/>
        <w:rPr>
          <w:sz w:val="28"/>
          <w:szCs w:val="28"/>
        </w:rPr>
      </w:pPr>
      <w:r w:rsidRPr="0077439E">
        <w:rPr>
          <w:sz w:val="28"/>
          <w:szCs w:val="28"/>
        </w:rPr>
        <w:t xml:space="preserve">Теория государства и права: учебник под ред. </w:t>
      </w:r>
      <w:proofErr w:type="spellStart"/>
      <w:r w:rsidRPr="0077439E">
        <w:rPr>
          <w:sz w:val="28"/>
          <w:szCs w:val="28"/>
        </w:rPr>
        <w:t>В.К.Бабаева</w:t>
      </w:r>
      <w:proofErr w:type="spellEnd"/>
      <w:r w:rsidRPr="0077439E">
        <w:rPr>
          <w:sz w:val="28"/>
          <w:szCs w:val="28"/>
        </w:rPr>
        <w:t xml:space="preserve">. – М.: </w:t>
      </w:r>
      <w:proofErr w:type="spellStart"/>
      <w:r w:rsidRPr="0077439E">
        <w:rPr>
          <w:sz w:val="28"/>
          <w:szCs w:val="28"/>
        </w:rPr>
        <w:t>Юристъ</w:t>
      </w:r>
      <w:proofErr w:type="spellEnd"/>
      <w:r w:rsidRPr="0077439E">
        <w:rPr>
          <w:sz w:val="28"/>
          <w:szCs w:val="28"/>
        </w:rPr>
        <w:t>, 2011</w:t>
      </w:r>
    </w:p>
    <w:p w:rsidR="002255C0" w:rsidRPr="0077439E" w:rsidRDefault="002255C0" w:rsidP="00482646">
      <w:pPr>
        <w:widowControl/>
        <w:numPr>
          <w:ilvl w:val="0"/>
          <w:numId w:val="23"/>
        </w:numPr>
        <w:suppressAutoHyphens/>
        <w:spacing w:line="360" w:lineRule="auto"/>
        <w:ind w:left="0" w:firstLine="851"/>
        <w:jc w:val="both"/>
        <w:rPr>
          <w:sz w:val="28"/>
          <w:szCs w:val="28"/>
        </w:rPr>
      </w:pPr>
      <w:proofErr w:type="spellStart"/>
      <w:r w:rsidRPr="0077439E">
        <w:rPr>
          <w:sz w:val="28"/>
          <w:szCs w:val="28"/>
        </w:rPr>
        <w:t>Хропанюк</w:t>
      </w:r>
      <w:proofErr w:type="spellEnd"/>
      <w:r w:rsidRPr="0077439E">
        <w:rPr>
          <w:sz w:val="28"/>
          <w:szCs w:val="28"/>
        </w:rPr>
        <w:t xml:space="preserve"> В.Н. «Теория государства и права» Учебник для ВУЗов, 3-е издание доп. и </w:t>
      </w:r>
      <w:proofErr w:type="gramStart"/>
      <w:r w:rsidRPr="0077439E">
        <w:rPr>
          <w:sz w:val="28"/>
          <w:szCs w:val="28"/>
        </w:rPr>
        <w:t>исправленное.,</w:t>
      </w:r>
      <w:proofErr w:type="gramEnd"/>
      <w:r w:rsidRPr="0077439E">
        <w:rPr>
          <w:sz w:val="28"/>
          <w:szCs w:val="28"/>
        </w:rPr>
        <w:t xml:space="preserve"> «</w:t>
      </w:r>
      <w:proofErr w:type="spellStart"/>
      <w:r w:rsidRPr="0077439E">
        <w:rPr>
          <w:sz w:val="28"/>
          <w:szCs w:val="28"/>
        </w:rPr>
        <w:t>Интерстиль</w:t>
      </w:r>
      <w:proofErr w:type="spellEnd"/>
      <w:r w:rsidRPr="0077439E">
        <w:rPr>
          <w:sz w:val="28"/>
          <w:szCs w:val="28"/>
        </w:rPr>
        <w:t>», "Омега-Л", 2012 г.</w:t>
      </w:r>
    </w:p>
    <w:p w:rsidR="007308C3" w:rsidRPr="0077439E" w:rsidRDefault="002255C0" w:rsidP="00482646">
      <w:pPr>
        <w:widowControl/>
        <w:numPr>
          <w:ilvl w:val="0"/>
          <w:numId w:val="23"/>
        </w:numPr>
        <w:suppressAutoHyphens/>
        <w:spacing w:line="360" w:lineRule="auto"/>
        <w:ind w:left="0" w:firstLine="851"/>
        <w:jc w:val="both"/>
        <w:rPr>
          <w:sz w:val="28"/>
          <w:szCs w:val="28"/>
        </w:rPr>
      </w:pPr>
      <w:r w:rsidRPr="0077439E">
        <w:rPr>
          <w:sz w:val="28"/>
          <w:szCs w:val="28"/>
        </w:rPr>
        <w:t xml:space="preserve"> </w:t>
      </w:r>
      <w:r w:rsidR="007308C3" w:rsidRPr="0077439E">
        <w:rPr>
          <w:sz w:val="28"/>
          <w:szCs w:val="28"/>
        </w:rPr>
        <w:t xml:space="preserve">Чиркин В.Е. Государственная власть субъекта федерации // Государство и право. 2010. №10. </w:t>
      </w:r>
    </w:p>
    <w:p w:rsidR="007308C3" w:rsidRPr="0077439E" w:rsidRDefault="002255C0" w:rsidP="00482646">
      <w:pPr>
        <w:widowControl/>
        <w:numPr>
          <w:ilvl w:val="0"/>
          <w:numId w:val="23"/>
        </w:numPr>
        <w:suppressAutoHyphens/>
        <w:spacing w:line="360" w:lineRule="auto"/>
        <w:ind w:left="0" w:firstLine="851"/>
        <w:jc w:val="both"/>
        <w:rPr>
          <w:sz w:val="28"/>
          <w:szCs w:val="28"/>
        </w:rPr>
      </w:pPr>
      <w:r w:rsidRPr="0077439E">
        <w:rPr>
          <w:sz w:val="28"/>
          <w:szCs w:val="28"/>
        </w:rPr>
        <w:t>Якушев, А. В. Теория государства и права (конспект лекций) / М.: А Приор, 2009. – 192 с.</w:t>
      </w:r>
      <w:r w:rsidRPr="0077439E">
        <w:rPr>
          <w:sz w:val="28"/>
          <w:szCs w:val="28"/>
        </w:rPr>
        <w:tab/>
      </w:r>
    </w:p>
    <w:p w:rsidR="00B76089" w:rsidRPr="0077439E" w:rsidRDefault="00B76089" w:rsidP="00482646">
      <w:pPr>
        <w:pStyle w:val="a5"/>
        <w:spacing w:line="360" w:lineRule="auto"/>
        <w:ind w:firstLine="851"/>
        <w:jc w:val="both"/>
        <w:rPr>
          <w:sz w:val="28"/>
          <w:szCs w:val="28"/>
        </w:rPr>
      </w:pPr>
    </w:p>
    <w:sectPr w:rsidR="00B76089" w:rsidRPr="0077439E" w:rsidSect="00737E7C">
      <w:headerReference w:type="even" r:id="rId8"/>
      <w:headerReference w:type="default" r:id="rId9"/>
      <w:footerReference w:type="default" r:id="rId10"/>
      <w:endnotePr>
        <w:numFmt w:val="decimal"/>
      </w:endnotePr>
      <w:pgSz w:w="11907" w:h="16840" w:code="9"/>
      <w:pgMar w:top="1134" w:right="851" w:bottom="1134" w:left="1701" w:header="709" w:footer="709" w:gutter="0"/>
      <w:pgNumType w:start="1"/>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620" w:rsidRDefault="004D5620">
      <w:r>
        <w:separator/>
      </w:r>
    </w:p>
  </w:endnote>
  <w:endnote w:type="continuationSeparator" w:id="0">
    <w:p w:rsidR="004D5620" w:rsidRDefault="004D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36" w:rsidRDefault="004D5620">
    <w:pPr>
      <w:pStyle w:val="ae"/>
      <w:jc w:val="right"/>
    </w:pPr>
    <w:r>
      <w:fldChar w:fldCharType="begin"/>
    </w:r>
    <w:r>
      <w:instrText>PAGE   \* MERGEFORMAT</w:instrText>
    </w:r>
    <w:r>
      <w:fldChar w:fldCharType="separate"/>
    </w:r>
    <w:r w:rsidR="00482646">
      <w:rPr>
        <w:noProof/>
      </w:rPr>
      <w:t>31</w:t>
    </w:r>
    <w:r>
      <w:rPr>
        <w:noProof/>
      </w:rPr>
      <w:fldChar w:fldCharType="end"/>
    </w:r>
  </w:p>
  <w:p w:rsidR="00FB1136" w:rsidRDefault="00FB113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620" w:rsidRDefault="004D5620">
      <w:r>
        <w:separator/>
      </w:r>
    </w:p>
  </w:footnote>
  <w:footnote w:type="continuationSeparator" w:id="0">
    <w:p w:rsidR="004D5620" w:rsidRDefault="004D5620">
      <w:r>
        <w:continuationSeparator/>
      </w:r>
    </w:p>
  </w:footnote>
  <w:footnote w:id="1">
    <w:p w:rsidR="00FB1136" w:rsidRPr="0066107C" w:rsidRDefault="00FB1136" w:rsidP="0066107C">
      <w:pPr>
        <w:tabs>
          <w:tab w:val="left" w:pos="990"/>
        </w:tabs>
        <w:spacing w:line="360" w:lineRule="auto"/>
        <w:jc w:val="both"/>
        <w:rPr>
          <w:lang w:eastAsia="en-US"/>
        </w:rPr>
      </w:pPr>
      <w:r>
        <w:rPr>
          <w:rStyle w:val="a7"/>
        </w:rPr>
        <w:footnoteRef/>
      </w:r>
      <w:r>
        <w:t xml:space="preserve">  Теория государства и права. Курс лекций / Под. ред. Н.И. </w:t>
      </w:r>
      <w:proofErr w:type="spellStart"/>
      <w:r>
        <w:t>Матузова</w:t>
      </w:r>
      <w:proofErr w:type="spellEnd"/>
      <w:r>
        <w:t xml:space="preserve"> и А.В. Малько. – М.: </w:t>
      </w:r>
      <w:proofErr w:type="spellStart"/>
      <w:r>
        <w:t>Юристъ</w:t>
      </w:r>
      <w:proofErr w:type="spellEnd"/>
      <w:r>
        <w:t>, 2009. С.-17</w:t>
      </w:r>
    </w:p>
  </w:footnote>
  <w:footnote w:id="2">
    <w:p w:rsidR="00FB1136" w:rsidRPr="0066107C" w:rsidRDefault="00FB1136" w:rsidP="0066107C">
      <w:pPr>
        <w:tabs>
          <w:tab w:val="left" w:pos="990"/>
        </w:tabs>
        <w:spacing w:line="360" w:lineRule="auto"/>
        <w:jc w:val="both"/>
        <w:rPr>
          <w:lang w:eastAsia="en-US"/>
        </w:rPr>
      </w:pPr>
      <w:r>
        <w:rPr>
          <w:rStyle w:val="a7"/>
        </w:rPr>
        <w:footnoteRef/>
      </w:r>
      <w:r>
        <w:t xml:space="preserve"> Чиркин В.Е. Государственная власть субъекта федерации // Государство и право. 2010. №10. С. 11.</w:t>
      </w:r>
    </w:p>
  </w:footnote>
  <w:footnote w:id="3">
    <w:p w:rsidR="00FB1136" w:rsidRPr="0066107C" w:rsidRDefault="00FB1136" w:rsidP="0066107C">
      <w:pPr>
        <w:tabs>
          <w:tab w:val="left" w:pos="990"/>
        </w:tabs>
        <w:spacing w:line="360" w:lineRule="auto"/>
        <w:jc w:val="both"/>
        <w:rPr>
          <w:lang w:eastAsia="en-US"/>
        </w:rPr>
      </w:pPr>
      <w:r>
        <w:rPr>
          <w:rStyle w:val="a7"/>
        </w:rPr>
        <w:footnoteRef/>
      </w:r>
      <w:r>
        <w:t xml:space="preserve"> </w:t>
      </w:r>
      <w:proofErr w:type="spellStart"/>
      <w:r>
        <w:t>Арановский</w:t>
      </w:r>
      <w:proofErr w:type="spellEnd"/>
      <w:r>
        <w:t xml:space="preserve"> К.В. Государственное право зарубежных стран. М.: Изд-во "Юность", 2011. С. -211</w:t>
      </w:r>
    </w:p>
  </w:footnote>
  <w:footnote w:id="4">
    <w:p w:rsidR="00FB1136" w:rsidRPr="0066107C" w:rsidRDefault="00FB1136" w:rsidP="0066107C">
      <w:pPr>
        <w:tabs>
          <w:tab w:val="left" w:pos="990"/>
        </w:tabs>
        <w:spacing w:line="360" w:lineRule="auto"/>
        <w:jc w:val="both"/>
        <w:rPr>
          <w:lang w:eastAsia="en-US"/>
        </w:rPr>
      </w:pPr>
      <w:r>
        <w:rPr>
          <w:rStyle w:val="a7"/>
        </w:rPr>
        <w:footnoteRef/>
      </w:r>
      <w:r>
        <w:t xml:space="preserve"> Перевалов В.Д. Теория государства и права. Учебник для бакалавров. Гриф МО. Москва 2013. С. - 45</w:t>
      </w:r>
    </w:p>
  </w:footnote>
  <w:footnote w:id="5">
    <w:p w:rsidR="00FB1136" w:rsidRPr="00B8743D" w:rsidRDefault="00FB1136">
      <w:pPr>
        <w:pStyle w:val="a5"/>
      </w:pPr>
      <w:r>
        <w:rPr>
          <w:rStyle w:val="a7"/>
        </w:rPr>
        <w:footnoteRef/>
      </w:r>
      <w:r>
        <w:t xml:space="preserve"> </w:t>
      </w:r>
      <w:r w:rsidRPr="00B8743D">
        <w:rPr>
          <w:color w:val="000000"/>
          <w:shd w:val="clear" w:color="auto" w:fill="FFFFFF"/>
        </w:rPr>
        <w:t>Конституция Итальянской Республики / Пер. с итал. Л. П. Гринберга // Конституции государств Европейского Союза / Под общ. ред. Л А. </w:t>
      </w:r>
      <w:proofErr w:type="spellStart"/>
      <w:r w:rsidRPr="00B8743D">
        <w:rPr>
          <w:color w:val="000000"/>
          <w:shd w:val="clear" w:color="auto" w:fill="FFFFFF"/>
        </w:rPr>
        <w:t>Окунькова</w:t>
      </w:r>
      <w:proofErr w:type="spellEnd"/>
      <w:r w:rsidRPr="00B8743D">
        <w:rPr>
          <w:color w:val="000000"/>
          <w:shd w:val="clear" w:color="auto" w:fill="FFFFFF"/>
        </w:rPr>
        <w:t>. — М.: Издательская группа ИНФРА-М—НОРМА, 1997. — С. 423—450.</w:t>
      </w:r>
    </w:p>
  </w:footnote>
  <w:footnote w:id="6">
    <w:p w:rsidR="00FB1136" w:rsidRPr="0066107C" w:rsidRDefault="00FB1136" w:rsidP="0066107C">
      <w:pPr>
        <w:tabs>
          <w:tab w:val="left" w:pos="990"/>
        </w:tabs>
        <w:spacing w:line="360" w:lineRule="auto"/>
        <w:jc w:val="both"/>
        <w:rPr>
          <w:lang w:eastAsia="en-US"/>
        </w:rPr>
      </w:pPr>
      <w:r>
        <w:rPr>
          <w:rStyle w:val="a7"/>
        </w:rPr>
        <w:footnoteRef/>
      </w:r>
      <w:proofErr w:type="spellStart"/>
      <w:r>
        <w:t>Хропанюк</w:t>
      </w:r>
      <w:proofErr w:type="spellEnd"/>
      <w:r>
        <w:t xml:space="preserve"> В.Н. «Теория государства и права» Учебник для ВУЗов, 3-е издание доп. и </w:t>
      </w:r>
      <w:r w:rsidR="00482646">
        <w:t>исправленное.</w:t>
      </w:r>
      <w:r>
        <w:t xml:space="preserve"> «</w:t>
      </w:r>
      <w:proofErr w:type="spellStart"/>
      <w:r>
        <w:t>Интерстиль</w:t>
      </w:r>
      <w:proofErr w:type="spellEnd"/>
      <w:r>
        <w:t>», "Омега-Л", 2012 г. С. - 156</w:t>
      </w:r>
    </w:p>
  </w:footnote>
  <w:footnote w:id="7">
    <w:p w:rsidR="00FB1136" w:rsidRPr="0066107C" w:rsidRDefault="00FB1136" w:rsidP="0066107C">
      <w:pPr>
        <w:tabs>
          <w:tab w:val="left" w:pos="990"/>
        </w:tabs>
        <w:spacing w:line="360" w:lineRule="auto"/>
        <w:jc w:val="both"/>
        <w:rPr>
          <w:lang w:eastAsia="en-US"/>
        </w:rPr>
      </w:pPr>
      <w:r>
        <w:rPr>
          <w:rStyle w:val="a7"/>
        </w:rPr>
        <w:footnoteRef/>
      </w:r>
      <w:r>
        <w:t xml:space="preserve"> Якушев, А. В. Теория государства и права (конспект лекций) / М.: А Приор, 2009. С. - 48</w:t>
      </w:r>
    </w:p>
  </w:footnote>
  <w:footnote w:id="8">
    <w:p w:rsidR="00FB1136" w:rsidRPr="0066107C" w:rsidRDefault="00FB1136" w:rsidP="0066107C">
      <w:pPr>
        <w:tabs>
          <w:tab w:val="left" w:pos="990"/>
        </w:tabs>
        <w:spacing w:line="360" w:lineRule="auto"/>
        <w:jc w:val="both"/>
        <w:rPr>
          <w:lang w:eastAsia="en-US"/>
        </w:rPr>
      </w:pPr>
      <w:r>
        <w:rPr>
          <w:rStyle w:val="a7"/>
        </w:rPr>
        <w:footnoteRef/>
      </w:r>
      <w:r>
        <w:t xml:space="preserve"> Общая теория государства и права. Академический курс в 3-х томах. </w:t>
      </w:r>
      <w:proofErr w:type="spellStart"/>
      <w:r>
        <w:t>Изд</w:t>
      </w:r>
      <w:proofErr w:type="spellEnd"/>
      <w:r>
        <w:t xml:space="preserve"> 2-е. Отв. ред. проф. М.Н. Марченко. Том. </w:t>
      </w:r>
      <w:proofErr w:type="gramStart"/>
      <w:r>
        <w:t>1.-</w:t>
      </w:r>
      <w:proofErr w:type="gramEnd"/>
      <w:r>
        <w:t xml:space="preserve"> М.: Зерцало-М, 2011, с. - 139.</w:t>
      </w:r>
    </w:p>
  </w:footnote>
  <w:footnote w:id="9">
    <w:p w:rsidR="00FB1136" w:rsidRPr="00B8743D" w:rsidRDefault="00FB1136">
      <w:pPr>
        <w:pStyle w:val="a5"/>
      </w:pPr>
      <w:r>
        <w:rPr>
          <w:rStyle w:val="a7"/>
        </w:rPr>
        <w:footnoteRef/>
      </w:r>
      <w:r>
        <w:t xml:space="preserve"> </w:t>
      </w:r>
      <w:r w:rsidRPr="00B8743D">
        <w:t xml:space="preserve">Основной закон Федеративной Республики Германии // Федеративная Республика Германия. Конституция и законодательные акты. Пер. с нем. / Под ред. Ю.П. </w:t>
      </w:r>
      <w:proofErr w:type="spellStart"/>
      <w:r w:rsidRPr="00B8743D">
        <w:t>Урьяса</w:t>
      </w:r>
      <w:proofErr w:type="spellEnd"/>
      <w:r w:rsidRPr="00B8743D">
        <w:t xml:space="preserve">. — М.: Прогресс, 1991. — Приводится по: Конституции государств Европейского Союза / Под общей редакцией Л.А. </w:t>
      </w:r>
      <w:proofErr w:type="spellStart"/>
      <w:r w:rsidRPr="00B8743D">
        <w:t>Окунькова</w:t>
      </w:r>
      <w:proofErr w:type="spellEnd"/>
      <w:r w:rsidRPr="00B8743D">
        <w:t>. —М.: Издательская группа ИНФРА-М—НОРМА, 1997. — С. 181—234.</w:t>
      </w:r>
    </w:p>
  </w:footnote>
  <w:footnote w:id="10">
    <w:p w:rsidR="00FB1136" w:rsidRPr="0066107C" w:rsidRDefault="00FB1136" w:rsidP="0066107C">
      <w:pPr>
        <w:tabs>
          <w:tab w:val="left" w:pos="990"/>
        </w:tabs>
        <w:spacing w:line="360" w:lineRule="auto"/>
        <w:jc w:val="both"/>
        <w:rPr>
          <w:lang w:eastAsia="en-US"/>
        </w:rPr>
      </w:pPr>
      <w:r>
        <w:rPr>
          <w:rStyle w:val="a7"/>
        </w:rPr>
        <w:footnoteRef/>
      </w:r>
      <w:r>
        <w:t xml:space="preserve"> Теория государства и права: учебник под ред. </w:t>
      </w:r>
      <w:proofErr w:type="spellStart"/>
      <w:r>
        <w:t>В.К.Бабаева</w:t>
      </w:r>
      <w:proofErr w:type="spellEnd"/>
      <w:r>
        <w:t xml:space="preserve">. – М.: </w:t>
      </w:r>
      <w:proofErr w:type="spellStart"/>
      <w:r>
        <w:t>Юристъ</w:t>
      </w:r>
      <w:proofErr w:type="spellEnd"/>
      <w:r>
        <w:t>, 2011. С. - 37</w:t>
      </w:r>
    </w:p>
  </w:footnote>
  <w:footnote w:id="11">
    <w:p w:rsidR="00FB1136" w:rsidRPr="0066107C" w:rsidRDefault="00FB1136" w:rsidP="0066107C">
      <w:pPr>
        <w:tabs>
          <w:tab w:val="left" w:pos="990"/>
        </w:tabs>
        <w:spacing w:line="360" w:lineRule="auto"/>
        <w:jc w:val="both"/>
        <w:rPr>
          <w:lang w:eastAsia="en-US"/>
        </w:rPr>
      </w:pPr>
      <w:r>
        <w:rPr>
          <w:rStyle w:val="a7"/>
        </w:rPr>
        <w:footnoteRef/>
      </w:r>
      <w:r>
        <w:t xml:space="preserve"> Теория государства и права: учебник для вузов / Под</w:t>
      </w:r>
      <w:proofErr w:type="gramStart"/>
      <w:r>
        <w:t>. общ</w:t>
      </w:r>
      <w:proofErr w:type="gramEnd"/>
      <w:r>
        <w:t>. ред. проф. О.В. Мартышина. М, 2011. С. - 77.</w:t>
      </w:r>
    </w:p>
  </w:footnote>
  <w:footnote w:id="12">
    <w:p w:rsidR="00F101B8" w:rsidRPr="00F101B8" w:rsidRDefault="00F101B8" w:rsidP="00F101B8">
      <w:pPr>
        <w:pStyle w:val="a5"/>
        <w:shd w:val="clear" w:color="auto" w:fill="FFFFFF" w:themeFill="background1"/>
      </w:pPr>
      <w:r w:rsidRPr="00F101B8">
        <w:rPr>
          <w:rStyle w:val="a7"/>
        </w:rPr>
        <w:footnoteRef/>
      </w:r>
      <w:r w:rsidRPr="00F101B8">
        <w:t xml:space="preserve"> </w:t>
      </w:r>
      <w:r>
        <w:t xml:space="preserve">Конституция Соединенных Штатов 1787 \\ Конституции и законодательные акты буржуазных государств </w:t>
      </w:r>
      <w:r>
        <w:rPr>
          <w:lang w:val="en-US"/>
        </w:rPr>
        <w:t>XVII</w:t>
      </w:r>
      <w:r w:rsidRPr="00F101B8">
        <w:t>-</w:t>
      </w:r>
      <w:r>
        <w:rPr>
          <w:lang w:val="en-US"/>
        </w:rPr>
        <w:t>XIX</w:t>
      </w:r>
      <w:r w:rsidRPr="00F101B8">
        <w:t xml:space="preserve">. </w:t>
      </w:r>
      <w:r>
        <w:t>М. Государственной издательство юридической литературы. 1957</w:t>
      </w:r>
    </w:p>
  </w:footnote>
  <w:footnote w:id="13">
    <w:p w:rsidR="009C4290" w:rsidRDefault="009C4290">
      <w:pPr>
        <w:pStyle w:val="a5"/>
      </w:pPr>
      <w:r>
        <w:rPr>
          <w:rStyle w:val="a7"/>
        </w:rPr>
        <w:footnoteRef/>
      </w:r>
      <w:r>
        <w:t xml:space="preserve"> </w:t>
      </w:r>
      <w:r>
        <w:rPr>
          <w:rStyle w:val="apple-converted-space"/>
          <w:color w:val="000000"/>
          <w:sz w:val="27"/>
          <w:szCs w:val="27"/>
          <w:shd w:val="clear" w:color="auto" w:fill="FFFFFF"/>
        </w:rPr>
        <w:t> </w:t>
      </w:r>
      <w:r w:rsidRPr="009C4290">
        <w:rPr>
          <w:color w:val="000000"/>
          <w:shd w:val="clear" w:color="auto" w:fill="FFFFFF"/>
        </w:rPr>
        <w:t>Конституция Индии. М.: Издательство иностранной литературы, 1956</w:t>
      </w:r>
    </w:p>
  </w:footnote>
  <w:footnote w:id="14">
    <w:p w:rsidR="00FB1136" w:rsidRPr="0066107C" w:rsidRDefault="00FB1136" w:rsidP="0066107C">
      <w:pPr>
        <w:tabs>
          <w:tab w:val="left" w:pos="990"/>
        </w:tabs>
        <w:spacing w:line="360" w:lineRule="auto"/>
        <w:jc w:val="both"/>
        <w:rPr>
          <w:lang w:eastAsia="en-US"/>
        </w:rPr>
      </w:pPr>
      <w:r>
        <w:rPr>
          <w:rStyle w:val="a7"/>
        </w:rPr>
        <w:footnoteRef/>
      </w:r>
      <w:r>
        <w:t xml:space="preserve"> Гасанов </w:t>
      </w:r>
      <w:proofErr w:type="spellStart"/>
      <w:r>
        <w:t>К.К.Международное</w:t>
      </w:r>
      <w:proofErr w:type="spellEnd"/>
      <w:r>
        <w:t xml:space="preserve"> право. Учебник для студентов вузов, обучающихся по специальности "Юриспруденция". Гриф МО РФ, 2011. С. - 241</w:t>
      </w:r>
    </w:p>
  </w:footnote>
  <w:footnote w:id="15">
    <w:p w:rsidR="00FB1136" w:rsidRPr="0066107C" w:rsidRDefault="00FB1136" w:rsidP="0066107C">
      <w:pPr>
        <w:tabs>
          <w:tab w:val="left" w:pos="990"/>
        </w:tabs>
        <w:spacing w:line="360" w:lineRule="auto"/>
        <w:jc w:val="both"/>
        <w:rPr>
          <w:lang w:eastAsia="en-US"/>
        </w:rPr>
      </w:pPr>
      <w:r>
        <w:rPr>
          <w:rStyle w:val="a7"/>
        </w:rPr>
        <w:footnoteRef/>
      </w:r>
      <w:r>
        <w:t xml:space="preserve"> Сырых В. М. «Теория государства и права: Учебник для вузов» - 3-е изд. </w:t>
      </w:r>
      <w:proofErr w:type="gramStart"/>
      <w:r>
        <w:t>М.:ЗАО</w:t>
      </w:r>
      <w:proofErr w:type="gramEnd"/>
      <w:r>
        <w:t xml:space="preserve"> </w:t>
      </w:r>
      <w:proofErr w:type="spellStart"/>
      <w:r>
        <w:t>Юстицинформ</w:t>
      </w:r>
      <w:proofErr w:type="spellEnd"/>
      <w:r>
        <w:t>, 2010.с. - 94</w:t>
      </w:r>
    </w:p>
  </w:footnote>
  <w:footnote w:id="16">
    <w:p w:rsidR="00FB1136" w:rsidRPr="008D1889" w:rsidRDefault="00FB1136" w:rsidP="00FB1136">
      <w:pPr>
        <w:shd w:val="clear" w:color="auto" w:fill="FFFFFF"/>
        <w:spacing w:line="370" w:lineRule="atLeast"/>
        <w:jc w:val="both"/>
        <w:rPr>
          <w:color w:val="000000"/>
        </w:rPr>
      </w:pPr>
      <w:r w:rsidRPr="0030309D">
        <w:rPr>
          <w:rStyle w:val="a7"/>
        </w:rPr>
        <w:footnoteRef/>
      </w:r>
      <w:r w:rsidRPr="0030309D">
        <w:t xml:space="preserve"> </w:t>
      </w:r>
      <w:r w:rsidRPr="008D1889">
        <w:rPr>
          <w:color w:val="000000"/>
        </w:rPr>
        <w:t>Конституция Российской Федерации"</w:t>
      </w:r>
      <w:r>
        <w:rPr>
          <w:color w:val="000000"/>
        </w:rPr>
        <w:t xml:space="preserve"> </w:t>
      </w:r>
      <w:r w:rsidRPr="008D1889">
        <w:rPr>
          <w:color w:val="000000"/>
        </w:rPr>
        <w:t>(принята всенародным голосованием 12.12.1993)</w:t>
      </w:r>
      <w:r>
        <w:rPr>
          <w:color w:val="000000"/>
        </w:rPr>
        <w:t xml:space="preserve"> </w:t>
      </w:r>
      <w:r w:rsidRPr="008D1889">
        <w:rPr>
          <w:color w:val="000000"/>
        </w:rPr>
        <w:t>(с учетом поправок, внесенных Законами РФ о поправках к Конституции РФ от 30.12.2008 N 6-ФКЗ, от 30.12.2008 N 7-ФКЗ, от 05.02.2014 N 2-ФКЗ, от 21.07.2014 N 11-ФКЗ) //</w:t>
      </w:r>
      <w:r w:rsidRPr="008D1889">
        <w:rPr>
          <w:color w:val="000000"/>
          <w:shd w:val="clear" w:color="auto" w:fill="FFFFFF"/>
        </w:rPr>
        <w:t xml:space="preserve"> "Собрание законодательства РФ", 04.08.2014, N 31, ст. 4398.</w:t>
      </w:r>
    </w:p>
    <w:p w:rsidR="00FB1136" w:rsidRPr="0030309D" w:rsidRDefault="00FB1136" w:rsidP="0030309D">
      <w:pPr>
        <w:pStyle w:val="a5"/>
        <w:jc w:val="both"/>
      </w:pPr>
    </w:p>
  </w:footnote>
  <w:footnote w:id="17">
    <w:p w:rsidR="00FB1136" w:rsidRPr="0066107C" w:rsidRDefault="00FB1136" w:rsidP="0066107C">
      <w:pPr>
        <w:tabs>
          <w:tab w:val="left" w:pos="990"/>
        </w:tabs>
        <w:spacing w:line="360" w:lineRule="auto"/>
        <w:jc w:val="both"/>
        <w:rPr>
          <w:lang w:eastAsia="en-US"/>
        </w:rPr>
      </w:pPr>
      <w:r>
        <w:rPr>
          <w:rStyle w:val="a7"/>
        </w:rPr>
        <w:footnoteRef/>
      </w:r>
      <w:r>
        <w:t xml:space="preserve"> Конюхова И.А. Современный российский федерализм и мировой опыт: Итоги становления и перспективы развития. - М., 2011. С. - 105</w:t>
      </w:r>
    </w:p>
  </w:footnote>
  <w:footnote w:id="18">
    <w:p w:rsidR="00FB1136" w:rsidRPr="0066107C" w:rsidRDefault="00FB1136" w:rsidP="0066107C">
      <w:pPr>
        <w:tabs>
          <w:tab w:val="left" w:pos="990"/>
        </w:tabs>
        <w:spacing w:line="360" w:lineRule="auto"/>
        <w:jc w:val="both"/>
        <w:rPr>
          <w:lang w:eastAsia="en-US"/>
        </w:rPr>
      </w:pPr>
      <w:r>
        <w:rPr>
          <w:rStyle w:val="a7"/>
        </w:rPr>
        <w:footnoteRef/>
      </w:r>
      <w:r>
        <w:t xml:space="preserve"> Спиридонов Л.И. Теория государства и права. М.: "Проспект", 2011. С. 298. С. - 80</w:t>
      </w:r>
    </w:p>
  </w:footnote>
  <w:footnote w:id="19">
    <w:p w:rsidR="00FB1136" w:rsidRPr="0030309D" w:rsidRDefault="00FB1136">
      <w:pPr>
        <w:pStyle w:val="a5"/>
      </w:pPr>
      <w:r>
        <w:rPr>
          <w:rStyle w:val="a7"/>
        </w:rPr>
        <w:footnoteRef/>
      </w:r>
      <w:r>
        <w:t xml:space="preserve"> </w:t>
      </w:r>
      <w:r w:rsidRPr="0030309D">
        <w:rPr>
          <w:bCs/>
          <w:color w:val="000000"/>
          <w:shd w:val="clear" w:color="auto" w:fill="FFFFFF"/>
        </w:rPr>
        <w:t xml:space="preserve">Указ Президента РФ от 15 июня 1996 г. N 909 "Об утверждении Концепции государственной национальной политики Российской Федерации" </w:t>
      </w:r>
      <w:r w:rsidRPr="0030309D">
        <w:rPr>
          <w:bCs/>
          <w:color w:val="000000"/>
        </w:rPr>
        <w:t>\\</w:t>
      </w:r>
      <w:r w:rsidRPr="0030309D">
        <w:rPr>
          <w:bCs/>
          <w:color w:val="000000"/>
          <w:shd w:val="clear" w:color="auto" w:fill="FFFFFF"/>
        </w:rPr>
        <w:t xml:space="preserve"> Собрание законодательства Российской Федерации от 17 июня 1996 г., N 25, ст. 3010</w:t>
      </w:r>
      <w:r w:rsidRPr="0030309D">
        <w:t xml:space="preserve"> </w:t>
      </w:r>
    </w:p>
  </w:footnote>
  <w:footnote w:id="20">
    <w:p w:rsidR="00FB1136" w:rsidRPr="0066107C" w:rsidRDefault="00FB1136" w:rsidP="0066107C">
      <w:pPr>
        <w:tabs>
          <w:tab w:val="left" w:pos="990"/>
        </w:tabs>
        <w:spacing w:line="360" w:lineRule="auto"/>
        <w:jc w:val="both"/>
        <w:rPr>
          <w:lang w:eastAsia="en-US"/>
        </w:rPr>
      </w:pPr>
      <w:r>
        <w:rPr>
          <w:rStyle w:val="a7"/>
        </w:rPr>
        <w:footnoteRef/>
      </w:r>
      <w:r>
        <w:t xml:space="preserve">  Марченко М.Н. Проблемы теории государства и права. - М., 2009. С. - 144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36" w:rsidRDefault="00FB113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B1136" w:rsidRDefault="00FB1136">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36" w:rsidRPr="00333DE0" w:rsidRDefault="00FB1136" w:rsidP="00333DE0">
    <w:pPr>
      <w:pStyle w:val="aa"/>
      <w:ind w:right="360"/>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C5D"/>
    <w:multiLevelType w:val="hybridMultilevel"/>
    <w:tmpl w:val="FFEA59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B95024"/>
    <w:multiLevelType w:val="singleLevel"/>
    <w:tmpl w:val="5290B5CC"/>
    <w:lvl w:ilvl="0">
      <w:start w:val="1"/>
      <w:numFmt w:val="decimal"/>
      <w:lvlText w:val="%1) "/>
      <w:legacy w:legacy="1" w:legacySpace="0" w:legacyIndent="283"/>
      <w:lvlJc w:val="left"/>
      <w:pPr>
        <w:ind w:left="1134" w:hanging="283"/>
      </w:pPr>
      <w:rPr>
        <w:rFonts w:ascii="Times New Roman" w:hAnsi="Times New Roman" w:cs="Times New Roman" w:hint="default"/>
        <w:sz w:val="28"/>
      </w:rPr>
    </w:lvl>
  </w:abstractNum>
  <w:abstractNum w:abstractNumId="2">
    <w:nsid w:val="200352D6"/>
    <w:multiLevelType w:val="hybridMultilevel"/>
    <w:tmpl w:val="45C4FCEC"/>
    <w:lvl w:ilvl="0" w:tplc="456245E8">
      <w:start w:val="4"/>
      <w:numFmt w:val="decimal"/>
      <w:lvlText w:val="%1."/>
      <w:lvlJc w:val="left"/>
      <w:pPr>
        <w:ind w:left="1778" w:hanging="927"/>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FC509E"/>
    <w:multiLevelType w:val="hybridMultilevel"/>
    <w:tmpl w:val="F8348D52"/>
    <w:lvl w:ilvl="0" w:tplc="456245E8">
      <w:start w:val="4"/>
      <w:numFmt w:val="decimal"/>
      <w:lvlText w:val="%1."/>
      <w:lvlJc w:val="left"/>
      <w:pPr>
        <w:ind w:left="1778" w:hanging="927"/>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F61068"/>
    <w:multiLevelType w:val="hybridMultilevel"/>
    <w:tmpl w:val="26CE27A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2F5641C7"/>
    <w:multiLevelType w:val="hybridMultilevel"/>
    <w:tmpl w:val="5B843A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nsid w:val="306F4689"/>
    <w:multiLevelType w:val="hybridMultilevel"/>
    <w:tmpl w:val="5C605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2146FAC"/>
    <w:multiLevelType w:val="hybridMultilevel"/>
    <w:tmpl w:val="FFEA59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2B313E4"/>
    <w:multiLevelType w:val="singleLevel"/>
    <w:tmpl w:val="9EE08732"/>
    <w:lvl w:ilvl="0">
      <w:start w:val="1"/>
      <w:numFmt w:val="decimal"/>
      <w:lvlText w:val="%1."/>
      <w:legacy w:legacy="1" w:legacySpace="0" w:legacyIndent="927"/>
      <w:lvlJc w:val="left"/>
      <w:pPr>
        <w:ind w:left="1778" w:hanging="927"/>
      </w:pPr>
      <w:rPr>
        <w:rFonts w:cs="Times New Roman"/>
      </w:rPr>
    </w:lvl>
  </w:abstractNum>
  <w:abstractNum w:abstractNumId="9">
    <w:nsid w:val="4FF35530"/>
    <w:multiLevelType w:val="multilevel"/>
    <w:tmpl w:val="ABA436EA"/>
    <w:lvl w:ilvl="0">
      <w:start w:val="1"/>
      <w:numFmt w:val="decimal"/>
      <w:lvlText w:val="%1"/>
      <w:lvlJc w:val="left"/>
      <w:pPr>
        <w:ind w:left="450" w:hanging="450"/>
      </w:pPr>
      <w:rPr>
        <w:rFonts w:hint="default"/>
      </w:rPr>
    </w:lvl>
    <w:lvl w:ilvl="1">
      <w:start w:val="1"/>
      <w:numFmt w:val="decimal"/>
      <w:lvlText w:val="%1.%2"/>
      <w:lvlJc w:val="left"/>
      <w:pPr>
        <w:ind w:left="308" w:hanging="45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0">
    <w:nsid w:val="538721F0"/>
    <w:multiLevelType w:val="hybridMultilevel"/>
    <w:tmpl w:val="76481B9E"/>
    <w:lvl w:ilvl="0" w:tplc="57AE2D98">
      <w:start w:val="1"/>
      <w:numFmt w:val="decimal"/>
      <w:lvlText w:val="%18."/>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395A96"/>
    <w:multiLevelType w:val="hybridMultilevel"/>
    <w:tmpl w:val="EC087B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C280C9C"/>
    <w:multiLevelType w:val="hybridMultilevel"/>
    <w:tmpl w:val="29D6783C"/>
    <w:lvl w:ilvl="0" w:tplc="0419000F">
      <w:start w:val="1"/>
      <w:numFmt w:val="decimal"/>
      <w:lvlText w:val="%1."/>
      <w:lvlJc w:val="left"/>
      <w:pPr>
        <w:ind w:left="1778" w:hanging="9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6073B8"/>
    <w:multiLevelType w:val="singleLevel"/>
    <w:tmpl w:val="5290B5CC"/>
    <w:lvl w:ilvl="0">
      <w:start w:val="2"/>
      <w:numFmt w:val="decimal"/>
      <w:lvlText w:val="%1) "/>
      <w:legacy w:legacy="1" w:legacySpace="0" w:legacyIndent="283"/>
      <w:lvlJc w:val="left"/>
      <w:pPr>
        <w:ind w:left="1134" w:hanging="283"/>
      </w:pPr>
      <w:rPr>
        <w:rFonts w:ascii="Times New Roman" w:hAnsi="Times New Roman" w:cs="Times New Roman" w:hint="default"/>
        <w:sz w:val="28"/>
      </w:rPr>
    </w:lvl>
  </w:abstractNum>
  <w:num w:numId="1">
    <w:abstractNumId w:val="1"/>
  </w:num>
  <w:num w:numId="2">
    <w:abstractNumId w:val="1"/>
    <w:lvlOverride w:ilvl="0">
      <w:lvl w:ilvl="0">
        <w:start w:val="2"/>
        <w:numFmt w:val="decimal"/>
        <w:lvlText w:val="%1) "/>
        <w:legacy w:legacy="1" w:legacySpace="0" w:legacyIndent="283"/>
        <w:lvlJc w:val="left"/>
        <w:pPr>
          <w:ind w:left="1134" w:hanging="283"/>
        </w:pPr>
        <w:rPr>
          <w:rFonts w:ascii="Times New Roman" w:hAnsi="Times New Roman" w:cs="Times New Roman" w:hint="default"/>
          <w:sz w:val="28"/>
        </w:rPr>
      </w:lvl>
    </w:lvlOverride>
  </w:num>
  <w:num w:numId="3">
    <w:abstractNumId w:val="1"/>
    <w:lvlOverride w:ilvl="0">
      <w:lvl w:ilvl="0">
        <w:start w:val="3"/>
        <w:numFmt w:val="decimal"/>
        <w:lvlText w:val="%1) "/>
        <w:legacy w:legacy="1" w:legacySpace="0" w:legacyIndent="283"/>
        <w:lvlJc w:val="left"/>
        <w:pPr>
          <w:ind w:left="1134" w:hanging="283"/>
        </w:pPr>
        <w:rPr>
          <w:rFonts w:ascii="Times New Roman" w:hAnsi="Times New Roman" w:cs="Times New Roman" w:hint="default"/>
          <w:sz w:val="28"/>
        </w:rPr>
      </w:lvl>
    </w:lvlOverride>
  </w:num>
  <w:num w:numId="4">
    <w:abstractNumId w:val="1"/>
    <w:lvlOverride w:ilvl="0">
      <w:lvl w:ilvl="0">
        <w:start w:val="4"/>
        <w:numFmt w:val="decimal"/>
        <w:lvlText w:val="%1) "/>
        <w:legacy w:legacy="1" w:legacySpace="0" w:legacyIndent="283"/>
        <w:lvlJc w:val="left"/>
        <w:pPr>
          <w:ind w:left="1134" w:hanging="283"/>
        </w:pPr>
        <w:rPr>
          <w:rFonts w:ascii="Times New Roman" w:hAnsi="Times New Roman" w:cs="Times New Roman" w:hint="default"/>
          <w:sz w:val="28"/>
        </w:rPr>
      </w:lvl>
    </w:lvlOverride>
  </w:num>
  <w:num w:numId="5">
    <w:abstractNumId w:val="13"/>
  </w:num>
  <w:num w:numId="6">
    <w:abstractNumId w:val="13"/>
    <w:lvlOverride w:ilvl="0">
      <w:lvl w:ilvl="0">
        <w:start w:val="3"/>
        <w:numFmt w:val="decimal"/>
        <w:lvlText w:val="%1) "/>
        <w:legacy w:legacy="1" w:legacySpace="0" w:legacyIndent="283"/>
        <w:lvlJc w:val="left"/>
        <w:pPr>
          <w:ind w:left="1134" w:hanging="283"/>
        </w:pPr>
        <w:rPr>
          <w:rFonts w:ascii="Times New Roman" w:hAnsi="Times New Roman" w:cs="Times New Roman" w:hint="default"/>
          <w:sz w:val="28"/>
        </w:rPr>
      </w:lvl>
    </w:lvlOverride>
  </w:num>
  <w:num w:numId="7">
    <w:abstractNumId w:val="13"/>
    <w:lvlOverride w:ilvl="0">
      <w:lvl w:ilvl="0">
        <w:start w:val="4"/>
        <w:numFmt w:val="decimal"/>
        <w:lvlText w:val="%1) "/>
        <w:legacy w:legacy="1" w:legacySpace="0" w:legacyIndent="283"/>
        <w:lvlJc w:val="left"/>
        <w:pPr>
          <w:ind w:left="1134" w:hanging="283"/>
        </w:pPr>
        <w:rPr>
          <w:rFonts w:ascii="Times New Roman" w:hAnsi="Times New Roman" w:cs="Times New Roman" w:hint="default"/>
          <w:sz w:val="28"/>
        </w:rPr>
      </w:lvl>
    </w:lvlOverride>
  </w:num>
  <w:num w:numId="8">
    <w:abstractNumId w:val="8"/>
  </w:num>
  <w:num w:numId="9">
    <w:abstractNumId w:val="8"/>
    <w:lvlOverride w:ilvl="0">
      <w:lvl w:ilvl="0">
        <w:start w:val="2"/>
        <w:numFmt w:val="decimal"/>
        <w:lvlText w:val="%1."/>
        <w:legacy w:legacy="1" w:legacySpace="0" w:legacyIndent="927"/>
        <w:lvlJc w:val="left"/>
        <w:pPr>
          <w:ind w:left="1778" w:hanging="927"/>
        </w:pPr>
        <w:rPr>
          <w:rFonts w:cs="Times New Roman"/>
        </w:rPr>
      </w:lvl>
    </w:lvlOverride>
  </w:num>
  <w:num w:numId="10">
    <w:abstractNumId w:val="8"/>
    <w:lvlOverride w:ilvl="0">
      <w:lvl w:ilvl="0">
        <w:start w:val="3"/>
        <w:numFmt w:val="decimal"/>
        <w:lvlText w:val="%1."/>
        <w:legacy w:legacy="1" w:legacySpace="0" w:legacyIndent="927"/>
        <w:lvlJc w:val="left"/>
        <w:pPr>
          <w:ind w:left="1778" w:hanging="927"/>
        </w:pPr>
        <w:rPr>
          <w:rFonts w:cs="Times New Roman"/>
        </w:rPr>
      </w:lvl>
    </w:lvlOverride>
  </w:num>
  <w:num w:numId="11">
    <w:abstractNumId w:val="8"/>
    <w:lvlOverride w:ilvl="0">
      <w:lvl w:ilvl="0">
        <w:start w:val="4"/>
        <w:numFmt w:val="decimal"/>
        <w:lvlText w:val="%1."/>
        <w:legacy w:legacy="1" w:legacySpace="0" w:legacyIndent="927"/>
        <w:lvlJc w:val="left"/>
        <w:pPr>
          <w:ind w:left="1778" w:hanging="927"/>
        </w:pPr>
        <w:rPr>
          <w:rFonts w:cs="Times New Roman"/>
        </w:rPr>
      </w:lvl>
    </w:lvlOverride>
  </w:num>
  <w:num w:numId="12">
    <w:abstractNumId w:val="8"/>
    <w:lvlOverride w:ilvl="0">
      <w:lvl w:ilvl="0">
        <w:start w:val="5"/>
        <w:numFmt w:val="decimal"/>
        <w:lvlText w:val="%1."/>
        <w:legacy w:legacy="1" w:legacySpace="0" w:legacyIndent="927"/>
        <w:lvlJc w:val="left"/>
        <w:pPr>
          <w:ind w:left="1778" w:hanging="927"/>
        </w:pPr>
        <w:rPr>
          <w:rFonts w:cs="Times New Roman"/>
        </w:rPr>
      </w:lvl>
    </w:lvlOverride>
  </w:num>
  <w:num w:numId="13">
    <w:abstractNumId w:val="8"/>
    <w:lvlOverride w:ilvl="0">
      <w:lvl w:ilvl="0">
        <w:start w:val="6"/>
        <w:numFmt w:val="decimal"/>
        <w:lvlText w:val="%1."/>
        <w:legacy w:legacy="1" w:legacySpace="0" w:legacyIndent="927"/>
        <w:lvlJc w:val="left"/>
        <w:pPr>
          <w:ind w:left="1778" w:hanging="927"/>
        </w:pPr>
        <w:rPr>
          <w:rFonts w:cs="Times New Roman"/>
        </w:rPr>
      </w:lvl>
    </w:lvlOverride>
  </w:num>
  <w:num w:numId="14">
    <w:abstractNumId w:val="5"/>
  </w:num>
  <w:num w:numId="15">
    <w:abstractNumId w:val="6"/>
  </w:num>
  <w:num w:numId="16">
    <w:abstractNumId w:val="0"/>
  </w:num>
  <w:num w:numId="17">
    <w:abstractNumId w:val="11"/>
  </w:num>
  <w:num w:numId="18">
    <w:abstractNumId w:val="4"/>
  </w:num>
  <w:num w:numId="19">
    <w:abstractNumId w:val="10"/>
  </w:num>
  <w:num w:numId="20">
    <w:abstractNumId w:val="7"/>
  </w:num>
  <w:num w:numId="21">
    <w:abstractNumId w:val="3"/>
  </w:num>
  <w:num w:numId="22">
    <w:abstractNumId w:val="2"/>
  </w:num>
  <w:num w:numId="23">
    <w:abstractNumId w:val="12"/>
  </w:num>
  <w:num w:numId="2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5B5C15"/>
    <w:rsid w:val="00066683"/>
    <w:rsid w:val="00082820"/>
    <w:rsid w:val="000846A3"/>
    <w:rsid w:val="000A0906"/>
    <w:rsid w:val="000C1CAA"/>
    <w:rsid w:val="000E2B37"/>
    <w:rsid w:val="00140395"/>
    <w:rsid w:val="00146096"/>
    <w:rsid w:val="00180C70"/>
    <w:rsid w:val="001A188C"/>
    <w:rsid w:val="001B3C00"/>
    <w:rsid w:val="001B46C6"/>
    <w:rsid w:val="001F2B16"/>
    <w:rsid w:val="002255C0"/>
    <w:rsid w:val="0025698C"/>
    <w:rsid w:val="00261FB6"/>
    <w:rsid w:val="00262119"/>
    <w:rsid w:val="00266CA1"/>
    <w:rsid w:val="002671E6"/>
    <w:rsid w:val="00286646"/>
    <w:rsid w:val="00292658"/>
    <w:rsid w:val="002E0CDB"/>
    <w:rsid w:val="0030309D"/>
    <w:rsid w:val="00324682"/>
    <w:rsid w:val="00333DE0"/>
    <w:rsid w:val="003706CB"/>
    <w:rsid w:val="003B0F7A"/>
    <w:rsid w:val="003C2F41"/>
    <w:rsid w:val="004666AF"/>
    <w:rsid w:val="00470AB7"/>
    <w:rsid w:val="00482646"/>
    <w:rsid w:val="00493F51"/>
    <w:rsid w:val="004D5620"/>
    <w:rsid w:val="004F473E"/>
    <w:rsid w:val="005B5C15"/>
    <w:rsid w:val="005B6C15"/>
    <w:rsid w:val="0066107C"/>
    <w:rsid w:val="006667F3"/>
    <w:rsid w:val="006724F7"/>
    <w:rsid w:val="00696BF3"/>
    <w:rsid w:val="006A0498"/>
    <w:rsid w:val="006C0D9B"/>
    <w:rsid w:val="006C48B2"/>
    <w:rsid w:val="00723F74"/>
    <w:rsid w:val="007308C3"/>
    <w:rsid w:val="007330BD"/>
    <w:rsid w:val="00737E7C"/>
    <w:rsid w:val="00745D85"/>
    <w:rsid w:val="00753C94"/>
    <w:rsid w:val="00761639"/>
    <w:rsid w:val="0077439E"/>
    <w:rsid w:val="007818BE"/>
    <w:rsid w:val="00785DA3"/>
    <w:rsid w:val="00797362"/>
    <w:rsid w:val="007B529C"/>
    <w:rsid w:val="00810930"/>
    <w:rsid w:val="0084395F"/>
    <w:rsid w:val="00853A7B"/>
    <w:rsid w:val="00855B48"/>
    <w:rsid w:val="008A35D6"/>
    <w:rsid w:val="008B1E59"/>
    <w:rsid w:val="008D1889"/>
    <w:rsid w:val="008E0072"/>
    <w:rsid w:val="009155C0"/>
    <w:rsid w:val="00975164"/>
    <w:rsid w:val="009A687E"/>
    <w:rsid w:val="009B2712"/>
    <w:rsid w:val="009C4290"/>
    <w:rsid w:val="009D6713"/>
    <w:rsid w:val="00A0559D"/>
    <w:rsid w:val="00A1064B"/>
    <w:rsid w:val="00A205DD"/>
    <w:rsid w:val="00A5071A"/>
    <w:rsid w:val="00A82DA8"/>
    <w:rsid w:val="00A968BD"/>
    <w:rsid w:val="00AD749B"/>
    <w:rsid w:val="00AE382A"/>
    <w:rsid w:val="00B0645E"/>
    <w:rsid w:val="00B76089"/>
    <w:rsid w:val="00B8743D"/>
    <w:rsid w:val="00BF207D"/>
    <w:rsid w:val="00C44F86"/>
    <w:rsid w:val="00C93279"/>
    <w:rsid w:val="00C95189"/>
    <w:rsid w:val="00D07979"/>
    <w:rsid w:val="00D249D1"/>
    <w:rsid w:val="00D9570B"/>
    <w:rsid w:val="00D96ACB"/>
    <w:rsid w:val="00DA6624"/>
    <w:rsid w:val="00E063EA"/>
    <w:rsid w:val="00E3755F"/>
    <w:rsid w:val="00E43CF5"/>
    <w:rsid w:val="00E473BD"/>
    <w:rsid w:val="00E73928"/>
    <w:rsid w:val="00EC2FB1"/>
    <w:rsid w:val="00EC4105"/>
    <w:rsid w:val="00F03588"/>
    <w:rsid w:val="00F101B8"/>
    <w:rsid w:val="00F15ED4"/>
    <w:rsid w:val="00F320D0"/>
    <w:rsid w:val="00F71A3B"/>
    <w:rsid w:val="00FB1136"/>
    <w:rsid w:val="00FD0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419D3E-28DB-4B71-9E19-928C20F3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DA3"/>
    <w:pPr>
      <w:widowControl w:val="0"/>
    </w:pPr>
  </w:style>
  <w:style w:type="paragraph" w:styleId="1">
    <w:name w:val="heading 1"/>
    <w:basedOn w:val="a"/>
    <w:next w:val="a"/>
    <w:link w:val="10"/>
    <w:uiPriority w:val="9"/>
    <w:qFormat/>
    <w:rsid w:val="00785DA3"/>
    <w:pPr>
      <w:keepNext/>
      <w:spacing w:line="360" w:lineRule="auto"/>
      <w:jc w:val="center"/>
      <w:outlineLvl w:val="0"/>
    </w:pPr>
    <w:rPr>
      <w:rFonts w:ascii="Cambria" w:hAnsi="Cambria"/>
      <w:b/>
      <w:bCs/>
      <w:kern w:val="32"/>
      <w:sz w:val="32"/>
      <w:szCs w:val="32"/>
    </w:rPr>
  </w:style>
  <w:style w:type="paragraph" w:styleId="2">
    <w:name w:val="heading 2"/>
    <w:basedOn w:val="a"/>
    <w:next w:val="a"/>
    <w:link w:val="20"/>
    <w:uiPriority w:val="9"/>
    <w:qFormat/>
    <w:rsid w:val="00785DA3"/>
    <w:pPr>
      <w:keepNext/>
      <w:spacing w:line="360" w:lineRule="auto"/>
      <w:ind w:left="851" w:hanging="851"/>
      <w:outlineLvl w:val="1"/>
    </w:pPr>
    <w:rPr>
      <w:rFonts w:ascii="Cambria" w:hAnsi="Cambria"/>
      <w:b/>
      <w:bCs/>
      <w:i/>
      <w:iCs/>
      <w:sz w:val="28"/>
      <w:szCs w:val="28"/>
    </w:rPr>
  </w:style>
  <w:style w:type="paragraph" w:styleId="3">
    <w:name w:val="heading 3"/>
    <w:basedOn w:val="a"/>
    <w:next w:val="a"/>
    <w:link w:val="30"/>
    <w:uiPriority w:val="9"/>
    <w:qFormat/>
    <w:rsid w:val="00785DA3"/>
    <w:pPr>
      <w:keepNext/>
      <w:spacing w:line="360" w:lineRule="auto"/>
      <w:ind w:left="851" w:hanging="851"/>
      <w:jc w:val="both"/>
      <w:outlineLvl w:val="2"/>
    </w:pPr>
    <w:rPr>
      <w:rFonts w:ascii="Cambria" w:hAnsi="Cambria"/>
      <w:b/>
      <w:bCs/>
      <w:sz w:val="26"/>
      <w:szCs w:val="26"/>
    </w:rPr>
  </w:style>
  <w:style w:type="paragraph" w:styleId="4">
    <w:name w:val="heading 4"/>
    <w:basedOn w:val="a"/>
    <w:next w:val="a"/>
    <w:link w:val="40"/>
    <w:uiPriority w:val="9"/>
    <w:qFormat/>
    <w:rsid w:val="00785DA3"/>
    <w:pPr>
      <w:keepNext/>
      <w:spacing w:line="360" w:lineRule="auto"/>
      <w:ind w:firstLine="851"/>
      <w:jc w:val="both"/>
      <w:outlineLvl w:val="3"/>
    </w:pPr>
    <w:rPr>
      <w:rFonts w:ascii="Calibri" w:hAnsi="Calibri"/>
      <w:b/>
      <w:bCs/>
      <w:sz w:val="28"/>
      <w:szCs w:val="28"/>
    </w:rPr>
  </w:style>
  <w:style w:type="paragraph" w:styleId="5">
    <w:name w:val="heading 5"/>
    <w:basedOn w:val="a"/>
    <w:next w:val="a"/>
    <w:link w:val="50"/>
    <w:uiPriority w:val="9"/>
    <w:qFormat/>
    <w:rsid w:val="00785DA3"/>
    <w:pPr>
      <w:keepNext/>
      <w:tabs>
        <w:tab w:val="left" w:pos="1530"/>
      </w:tabs>
      <w:spacing w:line="360" w:lineRule="auto"/>
      <w:jc w:val="both"/>
      <w:outlineLvl w:val="4"/>
    </w:pPr>
    <w:rPr>
      <w:rFonts w:ascii="Calibri" w:hAnsi="Calibri"/>
      <w:b/>
      <w:bCs/>
      <w:i/>
      <w:iCs/>
      <w:sz w:val="26"/>
      <w:szCs w:val="26"/>
    </w:rPr>
  </w:style>
  <w:style w:type="paragraph" w:styleId="6">
    <w:name w:val="heading 6"/>
    <w:basedOn w:val="a"/>
    <w:next w:val="a"/>
    <w:link w:val="60"/>
    <w:uiPriority w:val="9"/>
    <w:qFormat/>
    <w:rsid w:val="00785DA3"/>
    <w:pPr>
      <w:keepNext/>
      <w:spacing w:line="360" w:lineRule="auto"/>
      <w:ind w:firstLine="851"/>
      <w:jc w:val="center"/>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85DA3"/>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sid w:val="00785DA3"/>
    <w:rPr>
      <w:rFonts w:ascii="Cambria" w:eastAsia="Times New Roman" w:hAnsi="Cambria" w:cs="Times New Roman"/>
      <w:b/>
      <w:bCs/>
      <w:i/>
      <w:iCs/>
      <w:sz w:val="28"/>
      <w:szCs w:val="28"/>
    </w:rPr>
  </w:style>
  <w:style w:type="character" w:customStyle="1" w:styleId="30">
    <w:name w:val="Заголовок 3 Знак"/>
    <w:link w:val="3"/>
    <w:uiPriority w:val="9"/>
    <w:semiHidden/>
    <w:locked/>
    <w:rsid w:val="00785DA3"/>
    <w:rPr>
      <w:rFonts w:ascii="Cambria" w:eastAsia="Times New Roman" w:hAnsi="Cambria" w:cs="Times New Roman"/>
      <w:b/>
      <w:bCs/>
      <w:sz w:val="26"/>
      <w:szCs w:val="26"/>
    </w:rPr>
  </w:style>
  <w:style w:type="character" w:customStyle="1" w:styleId="40">
    <w:name w:val="Заголовок 4 Знак"/>
    <w:link w:val="4"/>
    <w:uiPriority w:val="9"/>
    <w:semiHidden/>
    <w:locked/>
    <w:rsid w:val="00785DA3"/>
    <w:rPr>
      <w:rFonts w:ascii="Calibri" w:eastAsia="Times New Roman" w:hAnsi="Calibri" w:cs="Times New Roman"/>
      <w:b/>
      <w:bCs/>
      <w:sz w:val="28"/>
      <w:szCs w:val="28"/>
    </w:rPr>
  </w:style>
  <w:style w:type="character" w:customStyle="1" w:styleId="50">
    <w:name w:val="Заголовок 5 Знак"/>
    <w:link w:val="5"/>
    <w:uiPriority w:val="9"/>
    <w:semiHidden/>
    <w:locked/>
    <w:rsid w:val="00785DA3"/>
    <w:rPr>
      <w:rFonts w:ascii="Calibri" w:eastAsia="Times New Roman" w:hAnsi="Calibri" w:cs="Times New Roman"/>
      <w:b/>
      <w:bCs/>
      <w:i/>
      <w:iCs/>
      <w:sz w:val="26"/>
      <w:szCs w:val="26"/>
    </w:rPr>
  </w:style>
  <w:style w:type="character" w:customStyle="1" w:styleId="60">
    <w:name w:val="Заголовок 6 Знак"/>
    <w:link w:val="6"/>
    <w:uiPriority w:val="9"/>
    <w:semiHidden/>
    <w:locked/>
    <w:rsid w:val="00785DA3"/>
    <w:rPr>
      <w:rFonts w:ascii="Calibri" w:eastAsia="Times New Roman" w:hAnsi="Calibri" w:cs="Times New Roman"/>
      <w:b/>
      <w:bCs/>
      <w:sz w:val="22"/>
      <w:szCs w:val="22"/>
    </w:rPr>
  </w:style>
  <w:style w:type="character" w:customStyle="1" w:styleId="Iniiaiieoeoo">
    <w:name w:val="Iniiaiie o?eoo"/>
    <w:rsid w:val="00785DA3"/>
    <w:rPr>
      <w:sz w:val="20"/>
    </w:rPr>
  </w:style>
  <w:style w:type="paragraph" w:customStyle="1" w:styleId="oaenoniinee">
    <w:name w:val="oaeno niinee"/>
    <w:basedOn w:val="a"/>
    <w:rsid w:val="00785DA3"/>
  </w:style>
  <w:style w:type="character" w:customStyle="1" w:styleId="ciaeniinee">
    <w:name w:val="ciae niinee"/>
    <w:rsid w:val="00785DA3"/>
    <w:rPr>
      <w:sz w:val="20"/>
      <w:vertAlign w:val="superscript"/>
    </w:rPr>
  </w:style>
  <w:style w:type="paragraph" w:styleId="21">
    <w:name w:val="Body Text 2"/>
    <w:basedOn w:val="a"/>
    <w:link w:val="22"/>
    <w:uiPriority w:val="99"/>
    <w:rsid w:val="00785DA3"/>
    <w:pPr>
      <w:widowControl/>
      <w:spacing w:line="360" w:lineRule="auto"/>
      <w:ind w:firstLine="851"/>
      <w:jc w:val="both"/>
    </w:pPr>
  </w:style>
  <w:style w:type="character" w:customStyle="1" w:styleId="22">
    <w:name w:val="Основной текст 2 Знак"/>
    <w:link w:val="21"/>
    <w:uiPriority w:val="99"/>
    <w:semiHidden/>
    <w:locked/>
    <w:rsid w:val="00785DA3"/>
    <w:rPr>
      <w:rFonts w:cs="Times New Roman"/>
    </w:rPr>
  </w:style>
  <w:style w:type="paragraph" w:customStyle="1" w:styleId="BodyText21">
    <w:name w:val="Body Text 21"/>
    <w:basedOn w:val="a"/>
    <w:rsid w:val="00785DA3"/>
    <w:pPr>
      <w:spacing w:line="480" w:lineRule="auto"/>
      <w:ind w:firstLine="567"/>
    </w:pPr>
    <w:rPr>
      <w:sz w:val="28"/>
    </w:rPr>
  </w:style>
  <w:style w:type="paragraph" w:styleId="a3">
    <w:name w:val="Body Text"/>
    <w:basedOn w:val="a"/>
    <w:link w:val="a4"/>
    <w:uiPriority w:val="99"/>
    <w:rsid w:val="00785DA3"/>
    <w:pPr>
      <w:spacing w:line="480" w:lineRule="auto"/>
      <w:jc w:val="both"/>
    </w:pPr>
  </w:style>
  <w:style w:type="character" w:customStyle="1" w:styleId="a4">
    <w:name w:val="Основной текст Знак"/>
    <w:link w:val="a3"/>
    <w:uiPriority w:val="99"/>
    <w:semiHidden/>
    <w:locked/>
    <w:rsid w:val="00785DA3"/>
    <w:rPr>
      <w:rFonts w:cs="Times New Roman"/>
    </w:rPr>
  </w:style>
  <w:style w:type="paragraph" w:styleId="a5">
    <w:name w:val="footnote text"/>
    <w:basedOn w:val="a"/>
    <w:link w:val="a6"/>
    <w:uiPriority w:val="99"/>
    <w:semiHidden/>
    <w:rsid w:val="00785DA3"/>
  </w:style>
  <w:style w:type="character" w:customStyle="1" w:styleId="a6">
    <w:name w:val="Текст сноски Знак"/>
    <w:link w:val="a5"/>
    <w:uiPriority w:val="99"/>
    <w:semiHidden/>
    <w:locked/>
    <w:rsid w:val="00785DA3"/>
    <w:rPr>
      <w:rFonts w:cs="Times New Roman"/>
    </w:rPr>
  </w:style>
  <w:style w:type="character" w:styleId="a7">
    <w:name w:val="footnote reference"/>
    <w:uiPriority w:val="99"/>
    <w:semiHidden/>
    <w:rsid w:val="00785DA3"/>
    <w:rPr>
      <w:rFonts w:cs="Times New Roman"/>
      <w:sz w:val="20"/>
      <w:vertAlign w:val="superscript"/>
    </w:rPr>
  </w:style>
  <w:style w:type="paragraph" w:customStyle="1" w:styleId="FR1">
    <w:name w:val="FR1"/>
    <w:rsid w:val="00785DA3"/>
    <w:pPr>
      <w:widowControl w:val="0"/>
      <w:spacing w:before="120"/>
      <w:jc w:val="center"/>
    </w:pPr>
    <w:rPr>
      <w:rFonts w:ascii="Arial" w:hAnsi="Arial"/>
      <w:b/>
    </w:rPr>
  </w:style>
  <w:style w:type="paragraph" w:styleId="a8">
    <w:name w:val="Body Text Indent"/>
    <w:basedOn w:val="a"/>
    <w:link w:val="a9"/>
    <w:uiPriority w:val="99"/>
    <w:rsid w:val="00785DA3"/>
    <w:pPr>
      <w:spacing w:line="360" w:lineRule="auto"/>
      <w:ind w:firstLine="300"/>
      <w:jc w:val="both"/>
    </w:pPr>
  </w:style>
  <w:style w:type="character" w:customStyle="1" w:styleId="a9">
    <w:name w:val="Основной текст с отступом Знак"/>
    <w:link w:val="a8"/>
    <w:uiPriority w:val="99"/>
    <w:semiHidden/>
    <w:locked/>
    <w:rsid w:val="00785DA3"/>
    <w:rPr>
      <w:rFonts w:cs="Times New Roman"/>
    </w:rPr>
  </w:style>
  <w:style w:type="paragraph" w:styleId="23">
    <w:name w:val="Body Text Indent 2"/>
    <w:basedOn w:val="a"/>
    <w:link w:val="24"/>
    <w:uiPriority w:val="99"/>
    <w:rsid w:val="00785DA3"/>
    <w:pPr>
      <w:spacing w:line="360" w:lineRule="auto"/>
      <w:ind w:firstLine="567"/>
    </w:pPr>
  </w:style>
  <w:style w:type="character" w:customStyle="1" w:styleId="24">
    <w:name w:val="Основной текст с отступом 2 Знак"/>
    <w:link w:val="23"/>
    <w:uiPriority w:val="99"/>
    <w:semiHidden/>
    <w:locked/>
    <w:rsid w:val="00785DA3"/>
    <w:rPr>
      <w:rFonts w:cs="Times New Roman"/>
    </w:rPr>
  </w:style>
  <w:style w:type="paragraph" w:styleId="31">
    <w:name w:val="Body Text Indent 3"/>
    <w:basedOn w:val="a"/>
    <w:link w:val="32"/>
    <w:uiPriority w:val="99"/>
    <w:rsid w:val="00785DA3"/>
    <w:pPr>
      <w:spacing w:line="360" w:lineRule="auto"/>
      <w:ind w:firstLine="567"/>
      <w:jc w:val="both"/>
    </w:pPr>
    <w:rPr>
      <w:sz w:val="16"/>
      <w:szCs w:val="16"/>
    </w:rPr>
  </w:style>
  <w:style w:type="character" w:customStyle="1" w:styleId="32">
    <w:name w:val="Основной текст с отступом 3 Знак"/>
    <w:link w:val="31"/>
    <w:uiPriority w:val="99"/>
    <w:semiHidden/>
    <w:locked/>
    <w:rsid w:val="00785DA3"/>
    <w:rPr>
      <w:rFonts w:cs="Times New Roman"/>
      <w:sz w:val="16"/>
      <w:szCs w:val="16"/>
    </w:rPr>
  </w:style>
  <w:style w:type="paragraph" w:customStyle="1" w:styleId="BodyTextIndent21">
    <w:name w:val="Body Text Indent 21"/>
    <w:basedOn w:val="a"/>
    <w:rsid w:val="00785DA3"/>
    <w:pPr>
      <w:spacing w:line="360" w:lineRule="auto"/>
      <w:ind w:firstLine="851"/>
      <w:jc w:val="both"/>
    </w:pPr>
    <w:rPr>
      <w:sz w:val="28"/>
    </w:rPr>
  </w:style>
  <w:style w:type="paragraph" w:styleId="aa">
    <w:name w:val="header"/>
    <w:basedOn w:val="a"/>
    <w:link w:val="ab"/>
    <w:uiPriority w:val="99"/>
    <w:rsid w:val="00785DA3"/>
    <w:pPr>
      <w:tabs>
        <w:tab w:val="center" w:pos="4153"/>
        <w:tab w:val="right" w:pos="8306"/>
      </w:tabs>
    </w:pPr>
  </w:style>
  <w:style w:type="character" w:customStyle="1" w:styleId="ab">
    <w:name w:val="Верхний колонтитул Знак"/>
    <w:link w:val="aa"/>
    <w:uiPriority w:val="99"/>
    <w:semiHidden/>
    <w:locked/>
    <w:rsid w:val="00785DA3"/>
    <w:rPr>
      <w:rFonts w:cs="Times New Roman"/>
    </w:rPr>
  </w:style>
  <w:style w:type="character" w:styleId="ac">
    <w:name w:val="page number"/>
    <w:uiPriority w:val="99"/>
    <w:rsid w:val="00785DA3"/>
    <w:rPr>
      <w:rFonts w:cs="Times New Roman"/>
    </w:rPr>
  </w:style>
  <w:style w:type="paragraph" w:styleId="11">
    <w:name w:val="toc 1"/>
    <w:basedOn w:val="a"/>
    <w:next w:val="a"/>
    <w:autoRedefine/>
    <w:uiPriority w:val="39"/>
    <w:semiHidden/>
    <w:rsid w:val="00737E7C"/>
    <w:pPr>
      <w:widowControl/>
      <w:tabs>
        <w:tab w:val="right" w:leader="dot" w:pos="9062"/>
      </w:tabs>
      <w:suppressAutoHyphens/>
      <w:spacing w:line="360" w:lineRule="auto"/>
      <w:ind w:firstLine="851"/>
      <w:jc w:val="both"/>
    </w:pPr>
  </w:style>
  <w:style w:type="paragraph" w:styleId="25">
    <w:name w:val="toc 2"/>
    <w:basedOn w:val="a"/>
    <w:next w:val="a"/>
    <w:autoRedefine/>
    <w:uiPriority w:val="39"/>
    <w:semiHidden/>
    <w:rsid w:val="00BF207D"/>
    <w:pPr>
      <w:ind w:left="200"/>
    </w:pPr>
  </w:style>
  <w:style w:type="character" w:styleId="ad">
    <w:name w:val="Hyperlink"/>
    <w:uiPriority w:val="99"/>
    <w:rsid w:val="00BF207D"/>
    <w:rPr>
      <w:rFonts w:cs="Times New Roman"/>
      <w:color w:val="0000FF"/>
      <w:u w:val="single"/>
    </w:rPr>
  </w:style>
  <w:style w:type="paragraph" w:styleId="33">
    <w:name w:val="Body Text 3"/>
    <w:basedOn w:val="a"/>
    <w:link w:val="34"/>
    <w:uiPriority w:val="99"/>
    <w:rsid w:val="008A35D6"/>
    <w:pPr>
      <w:widowControl/>
      <w:autoSpaceDE w:val="0"/>
      <w:autoSpaceDN w:val="0"/>
      <w:jc w:val="center"/>
    </w:pPr>
    <w:rPr>
      <w:sz w:val="16"/>
      <w:szCs w:val="16"/>
    </w:rPr>
  </w:style>
  <w:style w:type="character" w:customStyle="1" w:styleId="34">
    <w:name w:val="Основной текст 3 Знак"/>
    <w:link w:val="33"/>
    <w:uiPriority w:val="99"/>
    <w:semiHidden/>
    <w:locked/>
    <w:rsid w:val="00785DA3"/>
    <w:rPr>
      <w:rFonts w:cs="Times New Roman"/>
      <w:sz w:val="16"/>
      <w:szCs w:val="16"/>
    </w:rPr>
  </w:style>
  <w:style w:type="paragraph" w:styleId="ae">
    <w:name w:val="footer"/>
    <w:basedOn w:val="a"/>
    <w:link w:val="af"/>
    <w:uiPriority w:val="99"/>
    <w:rsid w:val="003C2F41"/>
    <w:pPr>
      <w:tabs>
        <w:tab w:val="center" w:pos="4677"/>
        <w:tab w:val="right" w:pos="9355"/>
      </w:tabs>
    </w:pPr>
  </w:style>
  <w:style w:type="character" w:customStyle="1" w:styleId="af">
    <w:name w:val="Нижний колонтитул Знак"/>
    <w:link w:val="ae"/>
    <w:uiPriority w:val="99"/>
    <w:locked/>
    <w:rsid w:val="00785DA3"/>
    <w:rPr>
      <w:rFonts w:cs="Times New Roman"/>
    </w:rPr>
  </w:style>
  <w:style w:type="paragraph" w:styleId="af0">
    <w:name w:val="No Spacing"/>
    <w:link w:val="af1"/>
    <w:uiPriority w:val="1"/>
    <w:qFormat/>
    <w:rsid w:val="00A968BD"/>
    <w:rPr>
      <w:rFonts w:ascii="Calibri" w:hAnsi="Calibri"/>
      <w:sz w:val="22"/>
      <w:szCs w:val="22"/>
    </w:rPr>
  </w:style>
  <w:style w:type="character" w:customStyle="1" w:styleId="af1">
    <w:name w:val="Без интервала Знак"/>
    <w:link w:val="af0"/>
    <w:uiPriority w:val="1"/>
    <w:rsid w:val="00A968BD"/>
    <w:rPr>
      <w:rFonts w:ascii="Calibri" w:hAnsi="Calibri"/>
      <w:sz w:val="22"/>
      <w:szCs w:val="22"/>
      <w:lang w:bidi="ar-SA"/>
    </w:rPr>
  </w:style>
  <w:style w:type="paragraph" w:styleId="af2">
    <w:name w:val="Balloon Text"/>
    <w:basedOn w:val="a"/>
    <w:link w:val="af3"/>
    <w:uiPriority w:val="99"/>
    <w:semiHidden/>
    <w:unhideWhenUsed/>
    <w:rsid w:val="00A968BD"/>
    <w:rPr>
      <w:rFonts w:ascii="Tahoma" w:hAnsi="Tahoma"/>
      <w:sz w:val="16"/>
      <w:szCs w:val="16"/>
    </w:rPr>
  </w:style>
  <w:style w:type="character" w:customStyle="1" w:styleId="af3">
    <w:name w:val="Текст выноски Знак"/>
    <w:link w:val="af2"/>
    <w:uiPriority w:val="99"/>
    <w:semiHidden/>
    <w:rsid w:val="00A968BD"/>
    <w:rPr>
      <w:rFonts w:ascii="Tahoma" w:hAnsi="Tahoma" w:cs="Tahoma"/>
      <w:sz w:val="16"/>
      <w:szCs w:val="16"/>
    </w:rPr>
  </w:style>
  <w:style w:type="character" w:customStyle="1" w:styleId="blk">
    <w:name w:val="blk"/>
    <w:basedOn w:val="a0"/>
    <w:rsid w:val="0030309D"/>
  </w:style>
  <w:style w:type="character" w:customStyle="1" w:styleId="apple-converted-space">
    <w:name w:val="apple-converted-space"/>
    <w:basedOn w:val="a0"/>
    <w:rsid w:val="0030309D"/>
  </w:style>
  <w:style w:type="paragraph" w:customStyle="1" w:styleId="CharChar">
    <w:name w:val="Char Char"/>
    <w:basedOn w:val="a"/>
    <w:rsid w:val="0030309D"/>
    <w:pPr>
      <w:widowControl/>
      <w:tabs>
        <w:tab w:val="num" w:pos="360"/>
      </w:tabs>
      <w:spacing w:after="160" w:line="240" w:lineRule="exact"/>
    </w:pPr>
    <w:rPr>
      <w:rFonts w:eastAsia="SimSun"/>
      <w:noProof/>
      <w:sz w:val="24"/>
      <w:szCs w:val="24"/>
      <w:lang w:val="en-US"/>
    </w:rPr>
  </w:style>
  <w:style w:type="paragraph" w:styleId="af4">
    <w:name w:val="List Paragraph"/>
    <w:basedOn w:val="a"/>
    <w:uiPriority w:val="34"/>
    <w:qFormat/>
    <w:rsid w:val="00B76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9973">
      <w:bodyDiv w:val="1"/>
      <w:marLeft w:val="0"/>
      <w:marRight w:val="0"/>
      <w:marTop w:val="0"/>
      <w:marBottom w:val="0"/>
      <w:divBdr>
        <w:top w:val="none" w:sz="0" w:space="0" w:color="auto"/>
        <w:left w:val="none" w:sz="0" w:space="0" w:color="auto"/>
        <w:bottom w:val="none" w:sz="0" w:space="0" w:color="auto"/>
        <w:right w:val="none" w:sz="0" w:space="0" w:color="auto"/>
      </w:divBdr>
    </w:div>
    <w:div w:id="210729807">
      <w:bodyDiv w:val="1"/>
      <w:marLeft w:val="0"/>
      <w:marRight w:val="0"/>
      <w:marTop w:val="0"/>
      <w:marBottom w:val="0"/>
      <w:divBdr>
        <w:top w:val="none" w:sz="0" w:space="0" w:color="auto"/>
        <w:left w:val="none" w:sz="0" w:space="0" w:color="auto"/>
        <w:bottom w:val="none" w:sz="0" w:space="0" w:color="auto"/>
        <w:right w:val="none" w:sz="0" w:space="0" w:color="auto"/>
      </w:divBdr>
    </w:div>
    <w:div w:id="249855762">
      <w:bodyDiv w:val="1"/>
      <w:marLeft w:val="0"/>
      <w:marRight w:val="0"/>
      <w:marTop w:val="0"/>
      <w:marBottom w:val="0"/>
      <w:divBdr>
        <w:top w:val="none" w:sz="0" w:space="0" w:color="auto"/>
        <w:left w:val="none" w:sz="0" w:space="0" w:color="auto"/>
        <w:bottom w:val="none" w:sz="0" w:space="0" w:color="auto"/>
        <w:right w:val="none" w:sz="0" w:space="0" w:color="auto"/>
      </w:divBdr>
    </w:div>
    <w:div w:id="475537067">
      <w:bodyDiv w:val="1"/>
      <w:marLeft w:val="0"/>
      <w:marRight w:val="0"/>
      <w:marTop w:val="0"/>
      <w:marBottom w:val="0"/>
      <w:divBdr>
        <w:top w:val="none" w:sz="0" w:space="0" w:color="auto"/>
        <w:left w:val="none" w:sz="0" w:space="0" w:color="auto"/>
        <w:bottom w:val="none" w:sz="0" w:space="0" w:color="auto"/>
        <w:right w:val="none" w:sz="0" w:space="0" w:color="auto"/>
      </w:divBdr>
    </w:div>
    <w:div w:id="820195529">
      <w:bodyDiv w:val="1"/>
      <w:marLeft w:val="0"/>
      <w:marRight w:val="0"/>
      <w:marTop w:val="0"/>
      <w:marBottom w:val="0"/>
      <w:divBdr>
        <w:top w:val="none" w:sz="0" w:space="0" w:color="auto"/>
        <w:left w:val="none" w:sz="0" w:space="0" w:color="auto"/>
        <w:bottom w:val="none" w:sz="0" w:space="0" w:color="auto"/>
        <w:right w:val="none" w:sz="0" w:space="0" w:color="auto"/>
      </w:divBdr>
    </w:div>
    <w:div w:id="1053194545">
      <w:bodyDiv w:val="1"/>
      <w:marLeft w:val="0"/>
      <w:marRight w:val="0"/>
      <w:marTop w:val="0"/>
      <w:marBottom w:val="0"/>
      <w:divBdr>
        <w:top w:val="none" w:sz="0" w:space="0" w:color="auto"/>
        <w:left w:val="none" w:sz="0" w:space="0" w:color="auto"/>
        <w:bottom w:val="none" w:sz="0" w:space="0" w:color="auto"/>
        <w:right w:val="none" w:sz="0" w:space="0" w:color="auto"/>
      </w:divBdr>
    </w:div>
    <w:div w:id="1100372046">
      <w:bodyDiv w:val="1"/>
      <w:marLeft w:val="0"/>
      <w:marRight w:val="0"/>
      <w:marTop w:val="0"/>
      <w:marBottom w:val="0"/>
      <w:divBdr>
        <w:top w:val="none" w:sz="0" w:space="0" w:color="auto"/>
        <w:left w:val="none" w:sz="0" w:space="0" w:color="auto"/>
        <w:bottom w:val="none" w:sz="0" w:space="0" w:color="auto"/>
        <w:right w:val="none" w:sz="0" w:space="0" w:color="auto"/>
      </w:divBdr>
    </w:div>
    <w:div w:id="1300919866">
      <w:bodyDiv w:val="1"/>
      <w:marLeft w:val="0"/>
      <w:marRight w:val="0"/>
      <w:marTop w:val="0"/>
      <w:marBottom w:val="0"/>
      <w:divBdr>
        <w:top w:val="none" w:sz="0" w:space="0" w:color="auto"/>
        <w:left w:val="none" w:sz="0" w:space="0" w:color="auto"/>
        <w:bottom w:val="none" w:sz="0" w:space="0" w:color="auto"/>
        <w:right w:val="none" w:sz="0" w:space="0" w:color="auto"/>
      </w:divBdr>
    </w:div>
    <w:div w:id="1328098487">
      <w:bodyDiv w:val="1"/>
      <w:marLeft w:val="0"/>
      <w:marRight w:val="0"/>
      <w:marTop w:val="0"/>
      <w:marBottom w:val="0"/>
      <w:divBdr>
        <w:top w:val="none" w:sz="0" w:space="0" w:color="auto"/>
        <w:left w:val="none" w:sz="0" w:space="0" w:color="auto"/>
        <w:bottom w:val="none" w:sz="0" w:space="0" w:color="auto"/>
        <w:right w:val="none" w:sz="0" w:space="0" w:color="auto"/>
      </w:divBdr>
    </w:div>
    <w:div w:id="1474830252">
      <w:bodyDiv w:val="1"/>
      <w:marLeft w:val="0"/>
      <w:marRight w:val="0"/>
      <w:marTop w:val="0"/>
      <w:marBottom w:val="0"/>
      <w:divBdr>
        <w:top w:val="none" w:sz="0" w:space="0" w:color="auto"/>
        <w:left w:val="none" w:sz="0" w:space="0" w:color="auto"/>
        <w:bottom w:val="none" w:sz="0" w:space="0" w:color="auto"/>
        <w:right w:val="none" w:sz="0" w:space="0" w:color="auto"/>
      </w:divBdr>
    </w:div>
    <w:div w:id="1567834772">
      <w:bodyDiv w:val="1"/>
      <w:marLeft w:val="0"/>
      <w:marRight w:val="0"/>
      <w:marTop w:val="0"/>
      <w:marBottom w:val="0"/>
      <w:divBdr>
        <w:top w:val="none" w:sz="0" w:space="0" w:color="auto"/>
        <w:left w:val="none" w:sz="0" w:space="0" w:color="auto"/>
        <w:bottom w:val="none" w:sz="0" w:space="0" w:color="auto"/>
        <w:right w:val="none" w:sz="0" w:space="0" w:color="auto"/>
      </w:divBdr>
    </w:div>
    <w:div w:id="1646930768">
      <w:bodyDiv w:val="1"/>
      <w:marLeft w:val="0"/>
      <w:marRight w:val="0"/>
      <w:marTop w:val="0"/>
      <w:marBottom w:val="0"/>
      <w:divBdr>
        <w:top w:val="none" w:sz="0" w:space="0" w:color="auto"/>
        <w:left w:val="none" w:sz="0" w:space="0" w:color="auto"/>
        <w:bottom w:val="none" w:sz="0" w:space="0" w:color="auto"/>
        <w:right w:val="none" w:sz="0" w:space="0" w:color="auto"/>
      </w:divBdr>
    </w:div>
    <w:div w:id="1674261333">
      <w:bodyDiv w:val="1"/>
      <w:marLeft w:val="0"/>
      <w:marRight w:val="0"/>
      <w:marTop w:val="0"/>
      <w:marBottom w:val="0"/>
      <w:divBdr>
        <w:top w:val="none" w:sz="0" w:space="0" w:color="auto"/>
        <w:left w:val="none" w:sz="0" w:space="0" w:color="auto"/>
        <w:bottom w:val="none" w:sz="0" w:space="0" w:color="auto"/>
        <w:right w:val="none" w:sz="0" w:space="0" w:color="auto"/>
      </w:divBdr>
    </w:div>
    <w:div w:id="1686440733">
      <w:bodyDiv w:val="1"/>
      <w:marLeft w:val="0"/>
      <w:marRight w:val="0"/>
      <w:marTop w:val="0"/>
      <w:marBottom w:val="0"/>
      <w:divBdr>
        <w:top w:val="none" w:sz="0" w:space="0" w:color="auto"/>
        <w:left w:val="none" w:sz="0" w:space="0" w:color="auto"/>
        <w:bottom w:val="none" w:sz="0" w:space="0" w:color="auto"/>
        <w:right w:val="none" w:sz="0" w:space="0" w:color="auto"/>
      </w:divBdr>
    </w:div>
    <w:div w:id="1747068573">
      <w:bodyDiv w:val="1"/>
      <w:marLeft w:val="0"/>
      <w:marRight w:val="0"/>
      <w:marTop w:val="0"/>
      <w:marBottom w:val="0"/>
      <w:divBdr>
        <w:top w:val="none" w:sz="0" w:space="0" w:color="auto"/>
        <w:left w:val="none" w:sz="0" w:space="0" w:color="auto"/>
        <w:bottom w:val="none" w:sz="0" w:space="0" w:color="auto"/>
        <w:right w:val="none" w:sz="0" w:space="0" w:color="auto"/>
      </w:divBdr>
    </w:div>
    <w:div w:id="203164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62B7-4166-4BA3-8B0C-C298C5E4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7198</Words>
  <Characters>41032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Формы государства</vt:lpstr>
    </vt:vector>
  </TitlesOfParts>
  <Company>Taburetka Inc.</Company>
  <LinksUpToDate>false</LinksUpToDate>
  <CharactersWithSpaces>48134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государства</dc:title>
  <dc:creator>Антось</dc:creator>
  <cp:lastModifiedBy>Kirill</cp:lastModifiedBy>
  <cp:revision>4</cp:revision>
  <cp:lastPrinted>2009-03-28T06:34:00Z</cp:lastPrinted>
  <dcterms:created xsi:type="dcterms:W3CDTF">2016-06-02T16:39:00Z</dcterms:created>
  <dcterms:modified xsi:type="dcterms:W3CDTF">2017-11-21T15:10:00Z</dcterms:modified>
</cp:coreProperties>
</file>